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DEF" w:rsidRPr="001F1C15" w:rsidRDefault="00177DEF" w:rsidP="00177DEF">
      <w:pPr>
        <w:autoSpaceDE w:val="0"/>
        <w:autoSpaceDN w:val="0"/>
        <w:adjustRightInd w:val="0"/>
        <w:spacing w:before="460" w:after="0" w:line="240" w:lineRule="auto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Как оформить загранпаспорт, содержащий электронный носитель информации (нового образца)?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Загранпаспорт является одним из основных документов, удостоверяющих личность российского гражданина за пределами территории РФ, по которым он может выехать из РФ и въехать в РФ.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Паспорт, удостоверяющий личность гражданина РФ за пределами территории РФ, содержащий электронный носитель информации (нового образца), выдается сроком на 10 лет (</w:t>
      </w:r>
      <w:hyperlink r:id="rId5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ст. ст. 6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6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ч. 2 ст. 10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Закона от 15.08.1996 N 114-ФЗ).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Для оформления и получения загранпаспорта нового образца рекомендуем придерживаться следующего алгоритма.</w:t>
      </w:r>
    </w:p>
    <w:p w:rsidR="00177DEF" w:rsidRPr="001F1C15" w:rsidRDefault="00177DEF" w:rsidP="0017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Шаг 1. Подготовьте документы для оформления загранпаспорта и уплатите госпошлину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Перечень документов, необходимых для оформления паспорта, содержащего электронный носитель информации, зависит от возраста гражданина (</w:t>
      </w:r>
      <w:hyperlink r:id="rId8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28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регламента, утв. Приказом МВД России от 31.12.2019 N 996).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Для граждан, достигших 18 лет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Совершеннолетним гражданам по общему правилу понадобятся следующие документы (</w:t>
      </w:r>
      <w:hyperlink r:id="rId9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п. 28.1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0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1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2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3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в одном экземпляре;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паспорт гражданина РФ;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военный билет с отметкой об окончании прохождения службы или о негодности (ограниченной годности) к военной службе либо военный билет офицера запаса - для мужчин в возрасте от 18 до 27 лет;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разрешение командования в виде </w:t>
      </w:r>
      <w:hyperlink r:id="rId14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справки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(для определенных лиц);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личная фотография в электронной форме (в случае подачи заявления с использованием Единого портала </w:t>
      </w:r>
      <w:proofErr w:type="spellStart"/>
      <w:r w:rsidRPr="001F1C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1C15">
        <w:rPr>
          <w:rFonts w:ascii="Times New Roman" w:hAnsi="Times New Roman" w:cs="Times New Roman"/>
          <w:sz w:val="24"/>
          <w:szCs w:val="24"/>
        </w:rPr>
        <w:t>);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об изменении написания в паспорте, содержащем электронный носитель информации, фамилии и (или) имени гражданина буквами латинского алфавита, в котором указана причина, являющаяся основанием для изменения, с приложением подтверждающего документа (например, ранее выданного паспорта, содержащего электронный носитель информации (паспорта)), если заявитель желает изменить написание фамилии и (или) имени;</w:t>
      </w:r>
    </w:p>
    <w:p w:rsidR="00177DEF" w:rsidRPr="001F1C15" w:rsidRDefault="00177DEF" w:rsidP="00177DEF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об объявлении ранее выданного паспорта, содержащего электронный носитель информации (паспорта), недействительным (в случае его утраты).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Для граждан в возрасте от 14 до 18 лет, а также недееспособных (ограниченно дееспособных)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lastRenderedPageBreak/>
        <w:t>В данном случае по общему правилу понадобятся следующие документы (</w:t>
      </w:r>
      <w:hyperlink r:id="rId17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п. 28.3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8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19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33.4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21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заявление в одном экземпляре;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документ, подтверждающий права законного представителя (свидетельство о рождении несовершеннолетнего; документы, подтверждающие полномочия усыновителя, опекуна или попечителя);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паспорт гражданина РФ, удостоверяющий личность гражданина, в отношении которого подается заявление;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данные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законного представителя недееспособного (ограниченно дееспособного) на отдельном </w:t>
      </w:r>
      <w:hyperlink r:id="rId23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бланке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>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личная фотография в электронной форме (в случае подачи заявления с использованием Единого портала </w:t>
      </w:r>
      <w:proofErr w:type="spellStart"/>
      <w:r w:rsidRPr="001F1C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1C15">
        <w:rPr>
          <w:rFonts w:ascii="Times New Roman" w:hAnsi="Times New Roman" w:cs="Times New Roman"/>
          <w:sz w:val="24"/>
          <w:szCs w:val="24"/>
        </w:rPr>
        <w:t>);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для изменения написания фамилии и (или) имени владельца паспорта буквами латинского алфавита с указанием причины и приложением подтверждающих документов;</w:t>
      </w:r>
    </w:p>
    <w:p w:rsidR="00177DEF" w:rsidRPr="001F1C15" w:rsidRDefault="00177DEF" w:rsidP="00177DEF">
      <w:pPr>
        <w:numPr>
          <w:ilvl w:val="0"/>
          <w:numId w:val="2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об объявлении ранее выданного паспорта, содержащего электронный носитель информации, недействительным (в случае его утраты).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Для детей в возрасте до 14 лет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В данном случае понадобятся следующие документы (</w:t>
      </w:r>
      <w:hyperlink r:id="rId26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п. 28.5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27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29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33.4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30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34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1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в одном экземпляре;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свидетельство о рождении ребенка с имеющимися в нем сведениями о наличии гражданства РФ (при отсутствии указанных сведений в свидетельстве о рождении дополнительно представляется подтверждающий их документ);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документ, подтверждающий полномочия усыновителя, опекуна или попечителя (в случае подачи ими заявления);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документ, удостоверяющий личность законного представителя ребенка;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личная фотография в электронной форме (в случае подачи заявления с использованием Единого портала </w:t>
      </w:r>
      <w:proofErr w:type="spellStart"/>
      <w:r w:rsidRPr="001F1C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1C15">
        <w:rPr>
          <w:rFonts w:ascii="Times New Roman" w:hAnsi="Times New Roman" w:cs="Times New Roman"/>
          <w:sz w:val="24"/>
          <w:szCs w:val="24"/>
        </w:rPr>
        <w:t>);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2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для изменения написания фамилии и (или) имени владельца паспорта буквами латинского алфавита с указанием причины и приложением подтверждающих документов;</w:t>
      </w:r>
    </w:p>
    <w:p w:rsidR="00177DEF" w:rsidRPr="001F1C15" w:rsidRDefault="00177DEF" w:rsidP="00177DEF">
      <w:pPr>
        <w:numPr>
          <w:ilvl w:val="0"/>
          <w:numId w:val="3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33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заявление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об объявлении ранее выданного паспорта, содержащего электронный носитель информации, недействительным (в случае его утраты).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Кроме того, в случае смены фамилии, имени, отчества или даты рождения более одного раза в дополнение к заявлениям о выдаче паспорта, содержащего электронный носитель информации, </w:t>
      </w:r>
      <w:r w:rsidRPr="001F1C15">
        <w:rPr>
          <w:rFonts w:ascii="Times New Roman" w:hAnsi="Times New Roman" w:cs="Times New Roman"/>
          <w:sz w:val="24"/>
          <w:szCs w:val="24"/>
        </w:rPr>
        <w:lastRenderedPageBreak/>
        <w:t>заполняются сведения об изменении персональных данных (</w:t>
      </w:r>
      <w:hyperlink r:id="rId34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33.1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Квитанция об уплате госпошлины предоставляется заявителем по собственной инициативе (</w:t>
      </w:r>
      <w:hyperlink r:id="rId35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40.2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95" w:type="dxa"/>
          <w:left w:w="195" w:type="dxa"/>
          <w:bottom w:w="195" w:type="dxa"/>
          <w:right w:w="195" w:type="dxa"/>
        </w:tblCellMar>
        <w:tblLook w:val="0000" w:firstRow="0" w:lastRow="0" w:firstColumn="0" w:lastColumn="0" w:noHBand="0" w:noVBand="0"/>
      </w:tblPr>
      <w:tblGrid>
        <w:gridCol w:w="10191"/>
      </w:tblGrid>
      <w:tr w:rsidR="00177DEF" w:rsidRPr="001F1C15">
        <w:trPr>
          <w:jc w:val="center"/>
        </w:trPr>
        <w:tc>
          <w:tcPr>
            <w:tcW w:w="50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77DEF" w:rsidRPr="001F1C15" w:rsidRDefault="00177D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ar43"/>
            <w:bookmarkEnd w:id="0"/>
            <w:r w:rsidRPr="001F1C1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Справка.</w:t>
            </w:r>
            <w:r w:rsidRPr="001F1C1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Размер госпошлины</w:t>
            </w:r>
          </w:p>
          <w:p w:rsidR="00177DEF" w:rsidRPr="001F1C15" w:rsidRDefault="00177DEF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15">
              <w:rPr>
                <w:rFonts w:ascii="Times New Roman" w:hAnsi="Times New Roman" w:cs="Times New Roman"/>
                <w:sz w:val="24"/>
                <w:szCs w:val="24"/>
              </w:rPr>
              <w:t>За выдачу заграничного паспорта, содержащего электронный носитель информации, взимается госпошлина в размере 5 000 руб., для детей до 14 лет - 2 500 руб.</w:t>
            </w:r>
          </w:p>
          <w:p w:rsidR="00177DEF" w:rsidRPr="001F1C15" w:rsidRDefault="00177DEF" w:rsidP="008315A9">
            <w:pPr>
              <w:autoSpaceDE w:val="0"/>
              <w:autoSpaceDN w:val="0"/>
              <w:adjustRightInd w:val="0"/>
              <w:spacing w:before="200"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1C15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возможности обращения с заявлением и уплаты госпошлины через порталы </w:t>
            </w:r>
            <w:proofErr w:type="spellStart"/>
            <w:r w:rsidRPr="001F1C15">
              <w:rPr>
                <w:rFonts w:ascii="Times New Roman" w:hAnsi="Times New Roman" w:cs="Times New Roman"/>
                <w:sz w:val="24"/>
                <w:szCs w:val="24"/>
              </w:rPr>
              <w:t>госуслуг</w:t>
            </w:r>
            <w:proofErr w:type="spellEnd"/>
            <w:r w:rsidRPr="001F1C15">
              <w:rPr>
                <w:rFonts w:ascii="Times New Roman" w:hAnsi="Times New Roman" w:cs="Times New Roman"/>
                <w:sz w:val="24"/>
                <w:szCs w:val="24"/>
              </w:rPr>
              <w:t xml:space="preserve"> и иные порталы, интегрированные с ЕСИА, госпошлина рассчитывается с коэффициентом 0,7.</w:t>
            </w:r>
          </w:p>
        </w:tc>
      </w:tr>
    </w:tbl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Шаг 2. Подайте документы в территориальный орган МВД России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Вы можете подать документы для получения загранпаспорта следующим образом (</w:t>
      </w:r>
      <w:hyperlink r:id="rId36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ст. 8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Закона N 114-ФЗ; </w:t>
      </w:r>
      <w:hyperlink r:id="rId37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п. 2.1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38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80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регламента):</w:t>
      </w:r>
    </w:p>
    <w:p w:rsidR="00177DEF" w:rsidRPr="001F1C15" w:rsidRDefault="00177DEF" w:rsidP="00177DEF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непосредственно в подразделение по вопросам миграции территориального органа МВД России (любое по выбору заявителя);</w:t>
      </w:r>
    </w:p>
    <w:p w:rsidR="00177DEF" w:rsidRPr="001F1C15" w:rsidRDefault="00177DEF" w:rsidP="00177DEF">
      <w:pPr>
        <w:numPr>
          <w:ilvl w:val="0"/>
          <w:numId w:val="4"/>
        </w:numPr>
        <w:tabs>
          <w:tab w:val="left" w:pos="540"/>
        </w:tabs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в форме электронного документа с использованием Единого портала </w:t>
      </w:r>
      <w:proofErr w:type="spellStart"/>
      <w:r w:rsidRPr="001F1C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1C15">
        <w:rPr>
          <w:rFonts w:ascii="Times New Roman" w:hAnsi="Times New Roman" w:cs="Times New Roman"/>
          <w:sz w:val="24"/>
          <w:szCs w:val="24"/>
        </w:rPr>
        <w:t>;</w:t>
      </w: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При личной подаче заявления о выдаче паспорта, содержащего электронный носитель информации, делается цифровое фотографирование, а также сканируются папиллярные узоры пальцев рук гражданам в возрасте от 12 лет (за исключением ряда случаев). (</w:t>
      </w:r>
      <w:hyperlink r:id="rId39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п. 88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0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92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1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102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2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218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3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220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При подаче заявления о выдаче паспорта, содержащего электронный носитель информации, в форме электронного документа с использованием Единого портала </w:t>
      </w:r>
      <w:proofErr w:type="spellStart"/>
      <w:r w:rsidRPr="001F1C15">
        <w:rPr>
          <w:rFonts w:ascii="Times New Roman" w:hAnsi="Times New Roman" w:cs="Times New Roman"/>
          <w:sz w:val="24"/>
          <w:szCs w:val="24"/>
        </w:rPr>
        <w:t>госуслуг</w:t>
      </w:r>
      <w:proofErr w:type="spellEnd"/>
      <w:r w:rsidRPr="001F1C15">
        <w:rPr>
          <w:rFonts w:ascii="Times New Roman" w:hAnsi="Times New Roman" w:cs="Times New Roman"/>
          <w:sz w:val="24"/>
          <w:szCs w:val="24"/>
        </w:rPr>
        <w:t xml:space="preserve"> заявителя уведомляют о приеме заявления.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В случае принятия заявления к рассмотрению заявитель должен в течение 15 дней со дня получения электронного уведомления обратиться в подразделение по вопросам миграции территориального органа МВД России для цифрового фотографирования и сканирования папиллярных узоров пальцев рук заявителя (лица, достигшего 12 лет, в отношении которого подано заявление), а также представления документов, необходимых для оформления паспорта, содержащего электронный носитель информации (</w:t>
      </w:r>
      <w:hyperlink r:id="rId44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п. 175.10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5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175.10.2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В период срока </w:t>
      </w:r>
      <w:proofErr w:type="gramStart"/>
      <w:r w:rsidRPr="001F1C1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1F1C15">
        <w:rPr>
          <w:rFonts w:ascii="Times New Roman" w:hAnsi="Times New Roman" w:cs="Times New Roman"/>
          <w:sz w:val="24"/>
          <w:szCs w:val="24"/>
        </w:rPr>
        <w:t xml:space="preserve"> оформленного гражданину РФ загранпаспорта данному гражданину может быть оформлен и выдан второй паспорт нового образца. При наличии двух действительных загранпаспортов выдача нового без изъятия одного из ранее выданных не допускается. В связи с этим до получения нового паспорта необходимо представить в МВД России или в МФЦ один из двух действительных ранее выданных паспортов, срок действия которых не истек (</w:t>
      </w:r>
      <w:proofErr w:type="spellStart"/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</w:instrText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instrText xml:space="preserve">e/ref=B330B55C863CAD9FFB87F1D01C0981D45E57115255630FA3CC65CE899FF0EDAF38868AC30C571BD292FE85BAD84E932CC08CF05AAEhDd0J" </w:instrText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1F1C15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1F1C15">
        <w:rPr>
          <w:rFonts w:ascii="Times New Roman" w:hAnsi="Times New Roman" w:cs="Times New Roman"/>
          <w:color w:val="0000FF"/>
          <w:sz w:val="24"/>
          <w:szCs w:val="24"/>
        </w:rPr>
        <w:t>. 2 ч. 2</w:t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6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ч. 3 ст. 11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Закона N 114-ФЗ; </w:t>
      </w:r>
      <w:hyperlink r:id="rId47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29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77DEF" w:rsidRPr="001F1C15" w:rsidRDefault="00177DEF" w:rsidP="00177DEF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b/>
          <w:bCs/>
          <w:sz w:val="24"/>
          <w:szCs w:val="24"/>
        </w:rPr>
        <w:t>Шаг 3. Получите готовый загранпаспорт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lastRenderedPageBreak/>
        <w:t>Срок оформления загранпаспорта - не более месяца при подаче заявления по месту жительства и не более трех месяцев при подаче заявления по месту пребывания. При наличии документов, подтверждающих необходимость экстренного лечения, а также тяжелую болезнь или смерть близкого родственника, в связи с чем требуется срочный выезд из России, срок оформления паспорта не должен превышать трех рабочих дней со дня подачи заявления (</w:t>
      </w:r>
      <w:hyperlink r:id="rId48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ч. 6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49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7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50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10 ст. 10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Закона N 114-ФЗ).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>Для получения загранпаспорта обязательно нужно иметь с собой российский паспорт, а для детей в возрасте до 14 лет - свидетельство о рождении, а также документы, удостоверяющие личность и подтверждающие полномочия представителя (</w:t>
      </w:r>
      <w:hyperlink r:id="rId51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п. 153.1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регламента).</w:t>
      </w:r>
    </w:p>
    <w:p w:rsidR="00177DEF" w:rsidRPr="001F1C15" w:rsidRDefault="00177DEF" w:rsidP="00177DEF">
      <w:pPr>
        <w:autoSpaceDE w:val="0"/>
        <w:autoSpaceDN w:val="0"/>
        <w:adjustRightInd w:val="0"/>
        <w:spacing w:before="2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F1C15">
        <w:rPr>
          <w:rFonts w:ascii="Times New Roman" w:hAnsi="Times New Roman" w:cs="Times New Roman"/>
          <w:sz w:val="24"/>
          <w:szCs w:val="24"/>
        </w:rPr>
        <w:t xml:space="preserve">В период срока </w:t>
      </w:r>
      <w:proofErr w:type="gramStart"/>
      <w:r w:rsidRPr="001F1C15">
        <w:rPr>
          <w:rFonts w:ascii="Times New Roman" w:hAnsi="Times New Roman" w:cs="Times New Roman"/>
          <w:sz w:val="24"/>
          <w:szCs w:val="24"/>
        </w:rPr>
        <w:t>действия</w:t>
      </w:r>
      <w:proofErr w:type="gramEnd"/>
      <w:r w:rsidRPr="001F1C15">
        <w:rPr>
          <w:rFonts w:ascii="Times New Roman" w:hAnsi="Times New Roman" w:cs="Times New Roman"/>
          <w:sz w:val="24"/>
          <w:szCs w:val="24"/>
        </w:rPr>
        <w:t xml:space="preserve"> оформленного гражданину РФ загранпаспорта данному гражданину может быть оформлен и выдан второй паспорт нового образца. При наличии двух действительных загранпаспортов выдача нового без изъятия одного из ранее выданных не допускается (</w:t>
      </w:r>
      <w:proofErr w:type="spellStart"/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fldChar w:fldCharType="begin"/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instrText xml:space="preserve"> HYPERLINK "consultantplus://offline/ref=B330B55C863CAD9FFB87F1D01C0981D45E57115255630FA3CC65C</w:instrText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instrText xml:space="preserve">E899FF0EDAF38868AC30C561BD292FE85BAD84E932CC08CF05AAEhDd0J" </w:instrText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fldChar w:fldCharType="separate"/>
      </w:r>
      <w:r w:rsidRPr="001F1C15">
        <w:rPr>
          <w:rFonts w:ascii="Times New Roman" w:hAnsi="Times New Roman" w:cs="Times New Roman"/>
          <w:color w:val="0000FF"/>
          <w:sz w:val="24"/>
          <w:szCs w:val="24"/>
        </w:rPr>
        <w:t>пп</w:t>
      </w:r>
      <w:proofErr w:type="spellEnd"/>
      <w:r w:rsidRPr="001F1C15">
        <w:rPr>
          <w:rFonts w:ascii="Times New Roman" w:hAnsi="Times New Roman" w:cs="Times New Roman"/>
          <w:color w:val="0000FF"/>
          <w:sz w:val="24"/>
          <w:szCs w:val="24"/>
        </w:rPr>
        <w:t>. 2 ч. 2</w:t>
      </w:r>
      <w:r w:rsidR="0029444F" w:rsidRPr="001F1C15">
        <w:rPr>
          <w:rFonts w:ascii="Times New Roman" w:hAnsi="Times New Roman" w:cs="Times New Roman"/>
          <w:color w:val="0000FF"/>
          <w:sz w:val="24"/>
          <w:szCs w:val="24"/>
        </w:rPr>
        <w:fldChar w:fldCharType="end"/>
      </w:r>
      <w:r w:rsidRPr="001F1C15">
        <w:rPr>
          <w:rFonts w:ascii="Times New Roman" w:hAnsi="Times New Roman" w:cs="Times New Roman"/>
          <w:sz w:val="24"/>
          <w:szCs w:val="24"/>
        </w:rPr>
        <w:t xml:space="preserve">, </w:t>
      </w:r>
      <w:hyperlink r:id="rId52" w:history="1">
        <w:r w:rsidRPr="001F1C15">
          <w:rPr>
            <w:rFonts w:ascii="Times New Roman" w:hAnsi="Times New Roman" w:cs="Times New Roman"/>
            <w:color w:val="0000FF"/>
            <w:sz w:val="24"/>
            <w:szCs w:val="24"/>
          </w:rPr>
          <w:t>ч. 3 ст. 11</w:t>
        </w:r>
      </w:hyperlink>
      <w:r w:rsidRPr="001F1C15">
        <w:rPr>
          <w:rFonts w:ascii="Times New Roman" w:hAnsi="Times New Roman" w:cs="Times New Roman"/>
          <w:sz w:val="24"/>
          <w:szCs w:val="24"/>
        </w:rPr>
        <w:t xml:space="preserve"> Закона N 114-ФЗ).</w:t>
      </w:r>
    </w:p>
    <w:p w:rsidR="00177DEF" w:rsidRDefault="00177DEF" w:rsidP="0017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1C15" w:rsidRDefault="001F1C15" w:rsidP="0017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444F" w:rsidRPr="000A6F4B" w:rsidRDefault="0029444F" w:rsidP="0029444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Должностные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лица  </w:t>
      </w:r>
      <w:r w:rsidRPr="000A6F4B">
        <w:rPr>
          <w:rFonts w:ascii="Times New Roman" w:hAnsi="Times New Roman" w:cs="Times New Roman"/>
          <w:sz w:val="24"/>
          <w:szCs w:val="24"/>
        </w:rPr>
        <w:t>отдел</w:t>
      </w:r>
      <w:r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0A6F4B">
        <w:rPr>
          <w:rFonts w:ascii="Times New Roman" w:hAnsi="Times New Roman" w:cs="Times New Roman"/>
          <w:sz w:val="24"/>
          <w:szCs w:val="24"/>
        </w:rPr>
        <w:t xml:space="preserve"> по вопросам миграции</w:t>
      </w:r>
      <w:r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», осуществляющие консультирование и прием заявлений об утрате паспорта </w:t>
      </w:r>
      <w:r w:rsidRPr="002906B9">
        <w:rPr>
          <w:rFonts w:ascii="Times New Roman" w:hAnsi="Times New Roman" w:cs="Times New Roman"/>
          <w:bCs/>
          <w:sz w:val="24"/>
          <w:szCs w:val="24"/>
        </w:rPr>
        <w:t>РФ</w:t>
      </w:r>
      <w:r w:rsidRPr="000A6F4B">
        <w:rPr>
          <w:rFonts w:ascii="Times New Roman" w:hAnsi="Times New Roman" w:cs="Times New Roman"/>
          <w:sz w:val="24"/>
          <w:szCs w:val="24"/>
        </w:rPr>
        <w:t>, находя</w:t>
      </w:r>
      <w:r>
        <w:rPr>
          <w:rFonts w:ascii="Times New Roman" w:hAnsi="Times New Roman" w:cs="Times New Roman"/>
          <w:sz w:val="24"/>
          <w:szCs w:val="24"/>
        </w:rPr>
        <w:t>тся</w:t>
      </w:r>
      <w:r w:rsidRPr="000A6F4B">
        <w:rPr>
          <w:rFonts w:ascii="Times New Roman" w:hAnsi="Times New Roman" w:cs="Times New Roman"/>
          <w:sz w:val="24"/>
          <w:szCs w:val="24"/>
        </w:rPr>
        <w:t xml:space="preserve"> по адресу: Свердловская обл., гор. Ирбит, ул. 50 лет Октября, д. 17, </w:t>
      </w:r>
      <w:proofErr w:type="spellStart"/>
      <w:r w:rsidRPr="000A6F4B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0A6F4B">
        <w:rPr>
          <w:rFonts w:ascii="Times New Roman" w:hAnsi="Times New Roman" w:cs="Times New Roman"/>
          <w:sz w:val="24"/>
          <w:szCs w:val="24"/>
        </w:rPr>
        <w:t>. 1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0A6F4B">
        <w:rPr>
          <w:rFonts w:ascii="Times New Roman" w:hAnsi="Times New Roman" w:cs="Times New Roman"/>
          <w:sz w:val="24"/>
          <w:szCs w:val="24"/>
        </w:rPr>
        <w:t>, телефон</w:t>
      </w:r>
      <w:r>
        <w:rPr>
          <w:rFonts w:ascii="Times New Roman" w:hAnsi="Times New Roman" w:cs="Times New Roman"/>
          <w:sz w:val="24"/>
          <w:szCs w:val="24"/>
        </w:rPr>
        <w:t>: 8(343-55) 6-2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10</w:t>
      </w:r>
      <w:bookmarkStart w:id="1" w:name="_GoBack"/>
      <w:bookmarkEnd w:id="1"/>
      <w:r w:rsidRPr="000A6F4B">
        <w:rPr>
          <w:rFonts w:ascii="Times New Roman" w:hAnsi="Times New Roman" w:cs="Times New Roman"/>
          <w:sz w:val="24"/>
          <w:szCs w:val="24"/>
        </w:rPr>
        <w:t>.</w:t>
      </w:r>
    </w:p>
    <w:p w:rsidR="0029444F" w:rsidRDefault="0029444F" w:rsidP="0029444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444F" w:rsidRDefault="0029444F" w:rsidP="0029444F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 w:cs="Times New Roman"/>
          <w:sz w:val="24"/>
          <w:szCs w:val="24"/>
        </w:rPr>
      </w:pPr>
    </w:p>
    <w:p w:rsidR="0029444F" w:rsidRPr="00AF5E85" w:rsidRDefault="0029444F" w:rsidP="0029444F">
      <w:pPr>
        <w:jc w:val="right"/>
        <w:rPr>
          <w:rFonts w:ascii="Times New Roman" w:hAnsi="Times New Roman" w:cs="Times New Roman"/>
          <w:sz w:val="24"/>
          <w:szCs w:val="24"/>
        </w:rPr>
      </w:pPr>
      <w:r w:rsidRPr="00523B55">
        <w:rPr>
          <w:rFonts w:ascii="Times New Roman" w:hAnsi="Times New Roman" w:cs="Times New Roman"/>
          <w:sz w:val="24"/>
          <w:szCs w:val="24"/>
        </w:rPr>
        <w:t xml:space="preserve">начальник </w:t>
      </w:r>
      <w:r>
        <w:rPr>
          <w:rFonts w:ascii="Times New Roman" w:hAnsi="Times New Roman" w:cs="Times New Roman"/>
          <w:sz w:val="24"/>
          <w:szCs w:val="24"/>
        </w:rPr>
        <w:t>отдела по вопросам миграции</w:t>
      </w:r>
      <w:r w:rsidRPr="00523B55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Ирбитский</w:t>
      </w:r>
      <w:proofErr w:type="spellEnd"/>
      <w:r w:rsidRPr="00523B55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3B55">
        <w:rPr>
          <w:rFonts w:ascii="Times New Roman" w:hAnsi="Times New Roman" w:cs="Times New Roman"/>
          <w:sz w:val="24"/>
          <w:szCs w:val="24"/>
        </w:rPr>
        <w:t xml:space="preserve">Г.Н. </w:t>
      </w:r>
      <w:proofErr w:type="spellStart"/>
      <w:r w:rsidRPr="00523B55">
        <w:rPr>
          <w:rFonts w:ascii="Times New Roman" w:hAnsi="Times New Roman" w:cs="Times New Roman"/>
          <w:sz w:val="24"/>
          <w:szCs w:val="24"/>
        </w:rPr>
        <w:t>Аршинова</w:t>
      </w:r>
      <w:proofErr w:type="spellEnd"/>
    </w:p>
    <w:p w:rsidR="001F1C15" w:rsidRPr="001F1C15" w:rsidRDefault="001F1C15" w:rsidP="00177DE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F1C15" w:rsidRPr="001F1C15" w:rsidSect="00DD15B2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1" w15:restartNumberingAfterBreak="0">
    <w:nsid w:val="00000002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2F7"/>
    <w:rsid w:val="00177DEF"/>
    <w:rsid w:val="001C754F"/>
    <w:rsid w:val="001F1C15"/>
    <w:rsid w:val="0029444F"/>
    <w:rsid w:val="008315A9"/>
    <w:rsid w:val="009874FC"/>
    <w:rsid w:val="00E47CDA"/>
    <w:rsid w:val="00EE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41035-47BB-4633-86A1-D423A6FD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944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9444F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B330B55C863CAD9FFB87F1D01C0981D45E571E5C566A0FA3CC65CE899FF0EDAF38868AC309541082C4B184E69D1A802DC98CF252B2D2397DhAd6J" TargetMode="External"/><Relationship Id="rId18" Type="http://schemas.openxmlformats.org/officeDocument/2006/relationships/hyperlink" Target="consultantplus://offline/ref=B330B55C863CAD9FFB87F1D01C0981D45E571E5C566A0FA3CC65CE899FF0EDAF38868AC30955128EC3B184E69D1A802DC98CF252B2D2397DhAd6J" TargetMode="External"/><Relationship Id="rId26" Type="http://schemas.openxmlformats.org/officeDocument/2006/relationships/hyperlink" Target="consultantplus://offline/ref=B330B55C863CAD9FFB87F1D01C0981D45E571E5C566A0FA3CC65CE899FF0EDAF38868AC309551283CBB184E69D1A802DC98CF252B2D2397DhAd6J" TargetMode="External"/><Relationship Id="rId39" Type="http://schemas.openxmlformats.org/officeDocument/2006/relationships/hyperlink" Target="consultantplus://offline/ref=B330B55C863CAD9FFB87F1D01C0981D45E571E5C566A0FA3CC65CE899FF0EDAF38868AC309551584CBB184E69D1A802DC98CF252B2D2397DhAd6J" TargetMode="External"/><Relationship Id="rId21" Type="http://schemas.openxmlformats.org/officeDocument/2006/relationships/hyperlink" Target="consultantplus://offline/ref=B330B55C863CAD9FFB87F1D01C0981D45E571E5C566A0FA3CC65CE899FF0EDAF38868AC309551386C0B184E69D1A802DC98CF252B2D2397DhAd6J" TargetMode="External"/><Relationship Id="rId34" Type="http://schemas.openxmlformats.org/officeDocument/2006/relationships/hyperlink" Target="consultantplus://offline/ref=B330B55C863CAD9FFB87F1D01C0981D45E571E5C566A0FA3CC65CE899FF0EDAF38868AC30955128FC4B184E69D1A802DC98CF252B2D2397DhAd6J" TargetMode="External"/><Relationship Id="rId42" Type="http://schemas.openxmlformats.org/officeDocument/2006/relationships/hyperlink" Target="consultantplus://offline/ref=B330B55C863CAD9FFB87F1D01C0981D45E571E5C566A0FA3CC65CE899FF0EDAF38868AC309541086C3B184E69D1A802DC98CF252B2D2397DhAd6J" TargetMode="External"/><Relationship Id="rId47" Type="http://schemas.openxmlformats.org/officeDocument/2006/relationships/hyperlink" Target="consultantplus://offline/ref=B330B55C863CAD9FFB87F1D01C0981D45E571E5C566A0FA3CC65CE899FF0EDAF38868AC309551281C0B184E69D1A802DC98CF252B2D2397DhAd6J" TargetMode="External"/><Relationship Id="rId50" Type="http://schemas.openxmlformats.org/officeDocument/2006/relationships/hyperlink" Target="consultantplus://offline/ref=B330B55C863CAD9FFB87F1D01C0981D45E57115255630FA3CC65CE899FF0EDAF38868AC10F5E44D787EFDDB6D8518D24D690F258hAdCJ" TargetMode="External"/><Relationship Id="rId7" Type="http://schemas.openxmlformats.org/officeDocument/2006/relationships/hyperlink" Target="consultantplus://offline/ref=B330B55C863CAD9FFB87F1D01C0981D45E57115255630FA3CC65CE899FF0EDAF38868AC1085E44D787EFDDB6D8518D24D690F258hAdCJ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B330B55C863CAD9FFB87F1D01C0981D45E571E5C566A0FA3CC65CE899FF0EDAF38868AC309541682C1B184E69D1A802DC98CF252B2D2397DhAd6J" TargetMode="External"/><Relationship Id="rId29" Type="http://schemas.openxmlformats.org/officeDocument/2006/relationships/hyperlink" Target="consultantplus://offline/ref=B330B55C863CAD9FFB87F1D01C0981D45E571E5C566A0FA3CC65CE899FF0EDAF38868AC309551386C2B184E69D1A802DC98CF252B2D2397DhAd6J" TargetMode="External"/><Relationship Id="rId11" Type="http://schemas.openxmlformats.org/officeDocument/2006/relationships/hyperlink" Target="consultantplus://offline/ref=B330B55C863CAD9FFB87F1D01C0981D45E571E5C566A0FA3CC65CE899FF0EDAF38868AC30955128EC4B184E69D1A802DC98CF252B2D2397DhAd6J" TargetMode="External"/><Relationship Id="rId24" Type="http://schemas.openxmlformats.org/officeDocument/2006/relationships/hyperlink" Target="consultantplus://offline/ref=B330B55C863CAD9FFB87F1D01C0981D45E571E5C566A0FA3CC65CE899FF0EDAF38868AC309541684C4B184E69D1A802DC98CF252B2D2397DhAd6J" TargetMode="External"/><Relationship Id="rId32" Type="http://schemas.openxmlformats.org/officeDocument/2006/relationships/hyperlink" Target="consultantplus://offline/ref=B330B55C863CAD9FFB87F1D01C0981D45E571E5C566A0FA3CC65CE899FF0EDAF38868AC309541684C4B184E69D1A802DC98CF252B2D2397DhAd6J" TargetMode="External"/><Relationship Id="rId37" Type="http://schemas.openxmlformats.org/officeDocument/2006/relationships/hyperlink" Target="consultantplus://offline/ref=B330B55C863CAD9FFB87F1D01C0981D45E571E5C566A0FA3CC65CE899FF0EDAF38868AC309551085C6B184E69D1A802DC98CF252B2D2397DhAd6J" TargetMode="External"/><Relationship Id="rId40" Type="http://schemas.openxmlformats.org/officeDocument/2006/relationships/hyperlink" Target="consultantplus://offline/ref=B330B55C863CAD9FFB87F1D01C0981D45E571E5C566A0FA3CC65CE899FF0EDAF38868AC309551582C0B184E69D1A802DC98CF252B2D2397DhAd6J" TargetMode="External"/><Relationship Id="rId45" Type="http://schemas.openxmlformats.org/officeDocument/2006/relationships/hyperlink" Target="consultantplus://offline/ref=B330B55C863CAD9FFB87F1D01C0981D45E571E5C566A0FA3CC65CE899FF0EDAF38868AC309551883C0B184E69D1A802DC98CF252B2D2397DhAd6J" TargetMode="External"/><Relationship Id="rId53" Type="http://schemas.openxmlformats.org/officeDocument/2006/relationships/fontTable" Target="fontTable.xml"/><Relationship Id="rId5" Type="http://schemas.openxmlformats.org/officeDocument/2006/relationships/hyperlink" Target="consultantplus://offline/ref=B330B55C863CAD9FFB87F1D01C0981D45E57115255630FA3CC65CE899FF0EDAF38868AC309551087CAB184E69D1A802DC98CF252B2D2397DhAd6J" TargetMode="External"/><Relationship Id="rId10" Type="http://schemas.openxmlformats.org/officeDocument/2006/relationships/hyperlink" Target="consultantplus://offline/ref=B330B55C863CAD9FFB87F1D01C0981D45E571E5C566A0FA3CC65CE899FF0EDAF38868AC30955128EC3B184E69D1A802DC98CF252B2D2397DhAd6J" TargetMode="External"/><Relationship Id="rId19" Type="http://schemas.openxmlformats.org/officeDocument/2006/relationships/hyperlink" Target="consultantplus://offline/ref=B330B55C863CAD9FFB87F1D01C0981D45E571E5C566A0FA3CC65CE899FF0EDAF38868AC30955128EC4B184E69D1A802DC98CF252B2D2397DhAd6J" TargetMode="External"/><Relationship Id="rId31" Type="http://schemas.openxmlformats.org/officeDocument/2006/relationships/hyperlink" Target="consultantplus://offline/ref=B330B55C863CAD9FFB87F1D01C0981D45E571E5C566A0FA3CC65CE899FF0EDAF38868AC309541381C0B184E69D1A802DC98CF252B2D2397DhAd6J" TargetMode="External"/><Relationship Id="rId44" Type="http://schemas.openxmlformats.org/officeDocument/2006/relationships/hyperlink" Target="consultantplus://offline/ref=B330B55C863CAD9FFB87F1D01C0981D45E571E5C566A0FA3CC65CE899FF0EDAF38868AC309551883C2B184E69D1A802DC98CF252B2D2397DhAd6J" TargetMode="External"/><Relationship Id="rId52" Type="http://schemas.openxmlformats.org/officeDocument/2006/relationships/hyperlink" Target="consultantplus://offline/ref=B330B55C863CAD9FFB87F1D01C0981D45E57115255630FA3CC65CE899FF0EDAF38868AC30C511BD292FE85BAD84E932CC08CF05AAEhDd0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330B55C863CAD9FFB87F1D01C0981D45E571E5C566A0FA3CC65CE899FF0EDAF38868AC30955118EC0B184E69D1A802DC98CF252B2D2397DhAd6J" TargetMode="External"/><Relationship Id="rId14" Type="http://schemas.openxmlformats.org/officeDocument/2006/relationships/hyperlink" Target="consultantplus://offline/ref=B330B55C863CAD9FFB87F1D01C0981D45F5218585E630FA3CC65CE899FF0EDAF38868AC309551082C2B184E69D1A802DC98CF252B2D2397DhAd6J" TargetMode="External"/><Relationship Id="rId22" Type="http://schemas.openxmlformats.org/officeDocument/2006/relationships/hyperlink" Target="consultantplus://offline/ref=B330B55C863CAD9FFB87F1D01C0981D45E521F5D54640FA3CC65CE899FF0EDAF38868AC309541187CAB184E69D1A802DC98CF252B2D2397DhAd6J" TargetMode="External"/><Relationship Id="rId27" Type="http://schemas.openxmlformats.org/officeDocument/2006/relationships/hyperlink" Target="consultantplus://offline/ref=B330B55C863CAD9FFB87F1D01C0981D45E571E5C566A0FA3CC65CE899FF0EDAF38868AC30955128EC3B184E69D1A802DC98CF252B2D2397DhAd6J" TargetMode="External"/><Relationship Id="rId30" Type="http://schemas.openxmlformats.org/officeDocument/2006/relationships/hyperlink" Target="consultantplus://offline/ref=B330B55C863CAD9FFB87F1D01C0981D45E571E5C566A0FA3CC65CE899FF0EDAF38868AC309551386C0B184E69D1A802DC98CF252B2D2397DhAd6J" TargetMode="External"/><Relationship Id="rId35" Type="http://schemas.openxmlformats.org/officeDocument/2006/relationships/hyperlink" Target="consultantplus://offline/ref=B330B55C863CAD9FFB87F1D01C0981D45E571E5C566A0FA3CC65CE899FF0EDAF38868AC309551385C2B184E69D1A802DC98CF252B2D2397DhAd6J" TargetMode="External"/><Relationship Id="rId43" Type="http://schemas.openxmlformats.org/officeDocument/2006/relationships/hyperlink" Target="consultantplus://offline/ref=B330B55C863CAD9FFB87F1D01C0981D45E571E5C566A0FA3CC65CE899FF0EDAF38868AC309541086C1B184E69D1A802DC98CF252B2D2397DhAd6J" TargetMode="External"/><Relationship Id="rId48" Type="http://schemas.openxmlformats.org/officeDocument/2006/relationships/hyperlink" Target="consultantplus://offline/ref=B330B55C863CAD9FFB87F1D01C0981D45E57115255630FA3CC65CE899FF0EDAF38868AC10A5E44D787EFDDB6D8518D24D690F258hAdCJ" TargetMode="External"/><Relationship Id="rId8" Type="http://schemas.openxmlformats.org/officeDocument/2006/relationships/hyperlink" Target="consultantplus://offline/ref=B330B55C863CAD9FFB87F1D01C0981D45E571E5C566A0FA3CC65CE899FF0EDAF38868AC30955118EC1B184E69D1A802DC98CF252B2D2397DhAd6J" TargetMode="External"/><Relationship Id="rId51" Type="http://schemas.openxmlformats.org/officeDocument/2006/relationships/hyperlink" Target="consultantplus://offline/ref=B330B55C863CAD9FFB87F1D01C0981D45E571E5C566A0FA3CC65CE899FF0EDAF38868AC309551783C5B184E69D1A802DC98CF252B2D2397DhAd6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B330B55C863CAD9FFB87F1D01C0981D45E571E5C566A0FA3CC65CE899FF0EDAF38868AC309551386C0B184E69D1A802DC98CF252B2D2397DhAd6J" TargetMode="External"/><Relationship Id="rId17" Type="http://schemas.openxmlformats.org/officeDocument/2006/relationships/hyperlink" Target="consultantplus://offline/ref=B330B55C863CAD9FFB87F1D01C0981D45E571E5C566A0FA3CC65CE899FF0EDAF38868AC309551287C1B184E69D1A802DC98CF252B2D2397DhAd6J" TargetMode="External"/><Relationship Id="rId25" Type="http://schemas.openxmlformats.org/officeDocument/2006/relationships/hyperlink" Target="consultantplus://offline/ref=B330B55C863CAD9FFB87F1D01C0981D45E571E5C566A0FA3CC65CE899FF0EDAF38868AC309541682C1B184E69D1A802DC98CF252B2D2397DhAd6J" TargetMode="External"/><Relationship Id="rId33" Type="http://schemas.openxmlformats.org/officeDocument/2006/relationships/hyperlink" Target="consultantplus://offline/ref=B330B55C863CAD9FFB87F1D01C0981D45E571E5C566A0FA3CC65CE899FF0EDAF38868AC309541682C1B184E69D1A802DC98CF252B2D2397DhAd6J" TargetMode="External"/><Relationship Id="rId38" Type="http://schemas.openxmlformats.org/officeDocument/2006/relationships/hyperlink" Target="consultantplus://offline/ref=B330B55C863CAD9FFB87F1D01C0981D45E571E5C566A0FA3CC65CE899FF0EDAF38868AC309551587C6B184E69D1A802DC98CF252B2D2397DhAd6J" TargetMode="External"/><Relationship Id="rId46" Type="http://schemas.openxmlformats.org/officeDocument/2006/relationships/hyperlink" Target="consultantplus://offline/ref=B330B55C863CAD9FFB87F1D01C0981D45E57115255630FA3CC65CE899FF0EDAF38868AC30C511BD292FE85BAD84E932CC08CF05AAEhDd0J" TargetMode="External"/><Relationship Id="rId20" Type="http://schemas.openxmlformats.org/officeDocument/2006/relationships/hyperlink" Target="consultantplus://offline/ref=B330B55C863CAD9FFB87F1D01C0981D45E571E5C566A0FA3CC65CE899FF0EDAF38868AC309551386C2B184E69D1A802DC98CF252B2D2397DhAd6J" TargetMode="External"/><Relationship Id="rId41" Type="http://schemas.openxmlformats.org/officeDocument/2006/relationships/hyperlink" Target="consultantplus://offline/ref=B330B55C863CAD9FFB87F1D01C0981D45E571E5C566A0FA3CC65CE899FF0EDAF38868AC309551581C3B184E69D1A802DC98CF252B2D2397DhAd6J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330B55C863CAD9FFB87F1D01C0981D45E57115255630FA3CC65CE899FF0EDAF38868AC309551084C5B184E69D1A802DC98CF252B2D2397DhAd6J" TargetMode="External"/><Relationship Id="rId15" Type="http://schemas.openxmlformats.org/officeDocument/2006/relationships/hyperlink" Target="consultantplus://offline/ref=B330B55C863CAD9FFB87F1D01C0981D45E571E5C566A0FA3CC65CE899FF0EDAF38868AC309541684C4B184E69D1A802DC98CF252B2D2397DhAd6J" TargetMode="External"/><Relationship Id="rId23" Type="http://schemas.openxmlformats.org/officeDocument/2006/relationships/hyperlink" Target="consultantplus://offline/ref=B330B55C863CAD9FFB87F1D01C0981D45E571E5C566A0FA3CC65CE899FF0EDAF38868AC30954128FC5B184E69D1A802DC98CF252B2D2397DhAd6J" TargetMode="External"/><Relationship Id="rId28" Type="http://schemas.openxmlformats.org/officeDocument/2006/relationships/hyperlink" Target="consultantplus://offline/ref=B330B55C863CAD9FFB87F1D01C0981D45E571E5C566A0FA3CC65CE899FF0EDAF38868AC30955128EC4B184E69D1A802DC98CF252B2D2397DhAd6J" TargetMode="External"/><Relationship Id="rId36" Type="http://schemas.openxmlformats.org/officeDocument/2006/relationships/hyperlink" Target="consultantplus://offline/ref=B330B55C863CAD9FFB87F1D01C0981D45E57115255630FA3CC65CE899FF0EDAF38868ACA085E44D787EFDDB6D8518D24D690F258hAdCJ" TargetMode="External"/><Relationship Id="rId49" Type="http://schemas.openxmlformats.org/officeDocument/2006/relationships/hyperlink" Target="consultantplus://offline/ref=B330B55C863CAD9FFB87F1D01C0981D45E57115255630FA3CC65CE899FF0EDAF38868AC009551BD292FE85BAD84E932CC08CF05AAEhDd0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2408</Words>
  <Characters>13728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2020-08-11T09:29:00Z</dcterms:created>
  <dcterms:modified xsi:type="dcterms:W3CDTF">2020-08-21T14:08:00Z</dcterms:modified>
</cp:coreProperties>
</file>