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78" w:rsidRPr="006A2178" w:rsidRDefault="006A2178" w:rsidP="006A21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A2178">
        <w:rPr>
          <w:rFonts w:ascii="Times New Roman" w:hAnsi="Times New Roman" w:cs="Times New Roman"/>
          <w:b/>
          <w:bCs/>
        </w:rPr>
        <w:t>Памятка потребителю</w:t>
      </w:r>
    </w:p>
    <w:p w:rsidR="006A2178" w:rsidRPr="006A2178" w:rsidRDefault="00057A80" w:rsidP="006A21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Внимание! «</w:t>
      </w:r>
      <w:r w:rsidR="006A2178" w:rsidRPr="006A2178">
        <w:rPr>
          <w:rFonts w:ascii="Times New Roman" w:hAnsi="Times New Roman" w:cs="Times New Roman"/>
          <w:b/>
          <w:bCs/>
        </w:rPr>
        <w:t>Контрафакт</w:t>
      </w:r>
      <w:r>
        <w:rPr>
          <w:rFonts w:ascii="Times New Roman" w:hAnsi="Times New Roman" w:cs="Times New Roman"/>
          <w:b/>
          <w:bCs/>
        </w:rPr>
        <w:t>» и «фальсификация»</w:t>
      </w:r>
    </w:p>
    <w:p w:rsidR="006A2178" w:rsidRDefault="006A2178" w:rsidP="006A217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p w:rsid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Cs/>
        </w:rPr>
        <w:t xml:space="preserve">В настоящее время достаточно часто стали появляться на прилавках </w:t>
      </w:r>
      <w:r w:rsidRPr="009A27F8">
        <w:rPr>
          <w:rFonts w:ascii="Times New Roman" w:hAnsi="Times New Roman" w:cs="Times New Roman"/>
          <w:b/>
          <w:bCs/>
        </w:rPr>
        <w:t>контрафактные</w:t>
      </w:r>
      <w:r w:rsidRPr="009A27F8">
        <w:rPr>
          <w:rFonts w:ascii="Times New Roman" w:hAnsi="Times New Roman" w:cs="Times New Roman"/>
          <w:bCs/>
        </w:rPr>
        <w:t xml:space="preserve"> </w:t>
      </w:r>
      <w:r w:rsidRPr="009A27F8">
        <w:rPr>
          <w:rFonts w:ascii="Times New Roman" w:hAnsi="Times New Roman" w:cs="Times New Roman"/>
          <w:b/>
          <w:bCs/>
        </w:rPr>
        <w:t xml:space="preserve">изделия </w:t>
      </w:r>
      <w:r w:rsidRPr="009A27F8">
        <w:rPr>
          <w:rFonts w:ascii="Times New Roman" w:hAnsi="Times New Roman" w:cs="Times New Roman"/>
          <w:bCs/>
        </w:rPr>
        <w:t xml:space="preserve">и </w:t>
      </w:r>
      <w:r w:rsidRPr="009A27F8">
        <w:rPr>
          <w:rFonts w:ascii="Times New Roman" w:hAnsi="Times New Roman" w:cs="Times New Roman"/>
          <w:b/>
          <w:bCs/>
        </w:rPr>
        <w:t>фальсифицированная продукция.</w:t>
      </w:r>
    </w:p>
    <w:p w:rsidR="009A27F8" w:rsidRP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A27F8" w:rsidRP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ФАЛЬСИФИКАЦИЯ</w:t>
      </w:r>
    </w:p>
    <w:p w:rsidR="009A27F8" w:rsidRP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 xml:space="preserve">Фальсификация (лат. </w:t>
      </w:r>
      <w:proofErr w:type="spellStart"/>
      <w:r w:rsidRPr="009A27F8">
        <w:rPr>
          <w:rFonts w:ascii="Times New Roman" w:hAnsi="Times New Roman" w:cs="Times New Roman"/>
          <w:b/>
          <w:bCs/>
        </w:rPr>
        <w:t>falsificatio</w:t>
      </w:r>
      <w:proofErr w:type="spellEnd"/>
      <w:r w:rsidRPr="009A27F8">
        <w:rPr>
          <w:rFonts w:ascii="Times New Roman" w:hAnsi="Times New Roman" w:cs="Times New Roman"/>
          <w:b/>
          <w:bCs/>
        </w:rPr>
        <w:t xml:space="preserve">, от </w:t>
      </w:r>
      <w:proofErr w:type="spellStart"/>
      <w:r w:rsidRPr="009A27F8">
        <w:rPr>
          <w:rFonts w:ascii="Times New Roman" w:hAnsi="Times New Roman" w:cs="Times New Roman"/>
          <w:b/>
          <w:bCs/>
        </w:rPr>
        <w:t>falsifico</w:t>
      </w:r>
      <w:proofErr w:type="spellEnd"/>
      <w:r w:rsidRPr="009A27F8">
        <w:rPr>
          <w:rFonts w:ascii="Times New Roman" w:hAnsi="Times New Roman" w:cs="Times New Roman"/>
          <w:b/>
          <w:bCs/>
        </w:rPr>
        <w:t xml:space="preserve"> — подделываю; итал. </w:t>
      </w:r>
      <w:proofErr w:type="spellStart"/>
      <w:r w:rsidRPr="009A27F8">
        <w:rPr>
          <w:rFonts w:ascii="Times New Roman" w:hAnsi="Times New Roman" w:cs="Times New Roman"/>
          <w:b/>
          <w:bCs/>
        </w:rPr>
        <w:t>falsificare</w:t>
      </w:r>
      <w:proofErr w:type="spellEnd"/>
      <w:r w:rsidRPr="009A27F8">
        <w:rPr>
          <w:rFonts w:ascii="Times New Roman" w:hAnsi="Times New Roman" w:cs="Times New Roman"/>
          <w:b/>
          <w:bCs/>
        </w:rPr>
        <w:t xml:space="preserve"> — подделывать) означает подделку, выдаваемую за настоящую вещь, изменение вида или свойства предметов.</w:t>
      </w:r>
    </w:p>
    <w:p w:rsidR="009A27F8" w:rsidRP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>Фальсифицированными считаются пищевые продукты (в том числе биологически активные добавки),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недостоверной. При фальсификации товаров обычно подвергается подделке подлинности одна или несколько характеристик товара.</w:t>
      </w:r>
    </w:p>
    <w:p w:rsidR="009A27F8" w:rsidRDefault="009A27F8" w:rsidP="009A2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Фальсификации в основном подвергаются пищевые продукты, чаще всего молочная продукция (сыр, масло сливочное, молоко, сметана) колбасная продукция,  кондитерские изделия и другие.</w:t>
      </w:r>
    </w:p>
    <w:p w:rsidR="009A27F8" w:rsidRPr="009A27F8" w:rsidRDefault="009A27F8" w:rsidP="009A27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27F8" w:rsidRPr="009A27F8" w:rsidRDefault="009A27F8" w:rsidP="009A27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ВИДЫ ФАЛЬСИФИКАЦИИ</w:t>
      </w:r>
    </w:p>
    <w:p w:rsidR="009A27F8" w:rsidRPr="009A27F8" w:rsidRDefault="009A27F8" w:rsidP="009A27F8">
      <w:pPr>
        <w:ind w:left="1418"/>
        <w:rPr>
          <w:b/>
          <w:bCs/>
        </w:rPr>
      </w:pPr>
      <w:r w:rsidRPr="009A27F8">
        <w:rPr>
          <w:b/>
          <w:bCs/>
          <w:noProof/>
          <w:lang w:eastAsia="ru-RU"/>
        </w:rPr>
        <w:drawing>
          <wp:inline distT="0" distB="0" distL="0" distR="0">
            <wp:extent cx="3172649" cy="5312410"/>
            <wp:effectExtent l="19050" t="0" r="27751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A27F8" w:rsidRPr="009A27F8" w:rsidRDefault="009A27F8" w:rsidP="009A27F8">
      <w:pPr>
        <w:spacing w:after="0" w:line="240" w:lineRule="auto"/>
        <w:rPr>
          <w:rFonts w:ascii="Times New Roman" w:hAnsi="Times New Roman" w:cs="Times New Roman"/>
          <w:bCs/>
        </w:rPr>
      </w:pPr>
    </w:p>
    <w:p w:rsidR="009A27F8" w:rsidRPr="009A27F8" w:rsidRDefault="009A27F8" w:rsidP="009A27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КОНТРАФАКТ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Cs/>
        </w:rPr>
        <w:t xml:space="preserve"> </w:t>
      </w:r>
      <w:r w:rsidRPr="009A27F8">
        <w:rPr>
          <w:rFonts w:ascii="Times New Roman" w:hAnsi="Times New Roman" w:cs="Times New Roman"/>
          <w:b/>
          <w:bCs/>
        </w:rPr>
        <w:t xml:space="preserve">«Контрафакт» (англ. </w:t>
      </w:r>
      <w:proofErr w:type="spellStart"/>
      <w:r w:rsidRPr="009A27F8">
        <w:rPr>
          <w:rFonts w:ascii="Times New Roman" w:hAnsi="Times New Roman" w:cs="Times New Roman"/>
          <w:b/>
          <w:bCs/>
        </w:rPr>
        <w:t>counterfeit</w:t>
      </w:r>
      <w:proofErr w:type="spellEnd"/>
      <w:r w:rsidRPr="009A27F8">
        <w:rPr>
          <w:rFonts w:ascii="Times New Roman" w:hAnsi="Times New Roman" w:cs="Times New Roman"/>
          <w:b/>
          <w:bCs/>
        </w:rPr>
        <w:t xml:space="preserve"> — подделка)— новый продукт, созданный на основе существующего оригинала с нарушением интеллектуальных прав.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Контрафактные товары произведены без разрешения правообладателей объектов интеллектуальной собственности, воплощённой в товаре. 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>Товары, этикетки, упаковки этих товаров, на которых незаконно используется товарный знак или сходное с ним до степени смешения обозначение, являются контрафактными.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Объекты интеллектуальной собственности: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произведения науки, литературы и искусства;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программы для электронных вычислительных машин; базы данных; 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исполнения; фонограммы; сообщение в эфир или по кабелю радио- или телепередач; 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изобретения; полезные модели;  промышленные образцы;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селекционные достижения; 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топологии интегральных микросхем; 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секреты производства (ноу-хау); 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фирменные наименования;  товарные знаки и знаки обслуживания; </w:t>
      </w:r>
    </w:p>
    <w:p w:rsidR="009A27F8" w:rsidRPr="009A27F8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 xml:space="preserve">наименования мест происхождения товаров; </w:t>
      </w:r>
    </w:p>
    <w:p w:rsidR="009A27F8" w:rsidRPr="0013111F" w:rsidRDefault="009A27F8" w:rsidP="009A27F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/>
          <w:bCs/>
        </w:rPr>
      </w:pPr>
      <w:r w:rsidRPr="0013111F">
        <w:rPr>
          <w:rFonts w:ascii="Times New Roman" w:hAnsi="Times New Roman" w:cs="Times New Roman"/>
          <w:bCs/>
        </w:rPr>
        <w:t>коммерческие обозначения.</w:t>
      </w:r>
    </w:p>
    <w:p w:rsidR="009A27F8" w:rsidRPr="009A27F8" w:rsidRDefault="009A27F8" w:rsidP="009A27F8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Cs/>
        </w:rPr>
        <w:t>Действия по изготовлению, сбыту, в том числе продаже контрафакта, фальсифицированных товаров, направлены на обман потребителя с корыстной целью, как правило, с целью получения денежной выгоды.</w:t>
      </w:r>
    </w:p>
    <w:p w:rsidR="009A27F8" w:rsidRPr="009A27F8" w:rsidRDefault="009A27F8" w:rsidP="009A27F8">
      <w:pPr>
        <w:spacing w:after="0" w:line="240" w:lineRule="auto"/>
        <w:rPr>
          <w:b/>
          <w:bCs/>
        </w:rPr>
      </w:pPr>
      <w:r w:rsidRPr="009A27F8">
        <w:rPr>
          <w:b/>
          <w:bCs/>
        </w:rPr>
        <w:t>ВИДЫ КОНТРАФАКТА</w:t>
      </w:r>
    </w:p>
    <w:p w:rsidR="009A27F8" w:rsidRPr="009A27F8" w:rsidRDefault="009A27F8" w:rsidP="009A27F8">
      <w:pPr>
        <w:ind w:left="851"/>
        <w:rPr>
          <w:bCs/>
        </w:rPr>
      </w:pPr>
      <w:r w:rsidRPr="009A27F8">
        <w:rPr>
          <w:bCs/>
          <w:noProof/>
          <w:lang w:eastAsia="ru-RU"/>
        </w:rPr>
        <w:drawing>
          <wp:inline distT="0" distB="0" distL="0" distR="0">
            <wp:extent cx="4359860" cy="3180715"/>
            <wp:effectExtent l="0" t="0" r="0" b="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A27F8" w:rsidRPr="009A27F8" w:rsidRDefault="009A27F8" w:rsidP="009A27F8">
      <w:pPr>
        <w:spacing w:after="0" w:line="240" w:lineRule="auto"/>
        <w:ind w:firstLine="426"/>
        <w:rPr>
          <w:rFonts w:ascii="Times New Roman" w:hAnsi="Times New Roman" w:cs="Times New Roman"/>
          <w:bCs/>
        </w:rPr>
      </w:pPr>
      <w:r w:rsidRPr="009A27F8">
        <w:rPr>
          <w:rFonts w:ascii="Times New Roman" w:hAnsi="Times New Roman" w:cs="Times New Roman"/>
          <w:bCs/>
        </w:rPr>
        <w:t>Пресечению подобных правонарушений на рынке может помочь только активная позиция информированного и небезразличного потребителя.</w:t>
      </w:r>
    </w:p>
    <w:p w:rsidR="009A27F8" w:rsidRPr="009A27F8" w:rsidRDefault="009A27F8" w:rsidP="009A27F8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  <w:r w:rsidRPr="009A27F8">
        <w:rPr>
          <w:rFonts w:ascii="Times New Roman" w:hAnsi="Times New Roman" w:cs="Times New Roman"/>
          <w:b/>
          <w:bCs/>
        </w:rPr>
        <w:t>Для предотвращения нарушений прав потребителей в преддверии проведения чемпионата мира по футболу FIFA 2018</w:t>
      </w:r>
    </w:p>
    <w:p w:rsidR="009A27F8" w:rsidRPr="009A27F8" w:rsidRDefault="009A27F8" w:rsidP="009A27F8">
      <w:pPr>
        <w:spacing w:after="0" w:line="240" w:lineRule="auto"/>
        <w:ind w:firstLine="426"/>
        <w:rPr>
          <w:rFonts w:ascii="Times New Roman" w:hAnsi="Times New Roman" w:cs="Times New Roman"/>
          <w:b/>
          <w:iCs/>
        </w:rPr>
      </w:pPr>
      <w:r w:rsidRPr="009A27F8">
        <w:rPr>
          <w:rFonts w:ascii="Times New Roman" w:hAnsi="Times New Roman" w:cs="Times New Roman"/>
          <w:b/>
          <w:bCs/>
        </w:rPr>
        <w:t xml:space="preserve">информируем Вас о том, что информация о товарных знаках FIFA размещена на сайте официального представителя Международной федерации футбольных ассоциаций (FIFA) по адресу: </w:t>
      </w:r>
      <w:hyperlink r:id="rId16" w:history="1">
        <w:r w:rsidRPr="009A27F8">
          <w:rPr>
            <w:rStyle w:val="a3"/>
            <w:rFonts w:ascii="Times New Roman" w:hAnsi="Times New Roman" w:cs="Times New Roman"/>
            <w:b/>
            <w:bCs/>
          </w:rPr>
          <w:t>http://www.ais-agency.ru</w:t>
        </w:r>
      </w:hyperlink>
      <w:r w:rsidRPr="009A27F8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A27F8" w:rsidRPr="009A27F8" w:rsidRDefault="009A27F8" w:rsidP="009A27F8">
      <w:pPr>
        <w:spacing w:after="0" w:line="240" w:lineRule="auto"/>
        <w:ind w:firstLine="426"/>
        <w:rPr>
          <w:rFonts w:ascii="Times New Roman" w:hAnsi="Times New Roman" w:cs="Times New Roman"/>
          <w:b/>
          <w:iCs/>
        </w:rPr>
      </w:pPr>
    </w:p>
    <w:p w:rsidR="0013111F" w:rsidRPr="0013111F" w:rsidRDefault="0013111F" w:rsidP="0013111F">
      <w:pPr>
        <w:pStyle w:val="a6"/>
        <w:shd w:val="clear" w:color="auto" w:fill="FFFFFF"/>
        <w:spacing w:before="0" w:beforeAutospacing="0" w:after="0" w:afterAutospacing="0"/>
        <w:ind w:left="-227" w:right="-227" w:firstLine="340"/>
        <w:contextualSpacing/>
        <w:rPr>
          <w:sz w:val="22"/>
          <w:szCs w:val="22"/>
        </w:rPr>
      </w:pPr>
      <w:r w:rsidRPr="0013111F">
        <w:rPr>
          <w:color w:val="4F4F4F"/>
          <w:sz w:val="22"/>
          <w:szCs w:val="22"/>
        </w:rPr>
        <w:t xml:space="preserve">С целью получения консультации  по вопросам защиты прав потребителей,  правовой помощи в подготовке претензий и исков, потребители могут обращаться в консультационный пункт </w:t>
      </w:r>
      <w:proofErr w:type="spellStart"/>
      <w:r w:rsidRPr="0013111F">
        <w:rPr>
          <w:color w:val="4F4F4F"/>
          <w:sz w:val="22"/>
          <w:szCs w:val="22"/>
        </w:rPr>
        <w:t>Ирбитского</w:t>
      </w:r>
      <w:proofErr w:type="spellEnd"/>
      <w:r w:rsidRPr="0013111F">
        <w:rPr>
          <w:color w:val="4F4F4F"/>
          <w:sz w:val="22"/>
          <w:szCs w:val="22"/>
        </w:rPr>
        <w:t xml:space="preserve"> филиала ФБУЗ «Центр гигиены и эпидемиологии в Свердловской области», </w:t>
      </w:r>
      <w:proofErr w:type="gramStart"/>
      <w:r w:rsidRPr="0013111F">
        <w:rPr>
          <w:color w:val="4F4F4F"/>
          <w:sz w:val="22"/>
          <w:szCs w:val="22"/>
        </w:rPr>
        <w:t>г</w:t>
      </w:r>
      <w:proofErr w:type="gramEnd"/>
      <w:r w:rsidRPr="0013111F">
        <w:rPr>
          <w:color w:val="4F4F4F"/>
          <w:sz w:val="22"/>
          <w:szCs w:val="22"/>
        </w:rPr>
        <w:t>.</w:t>
      </w:r>
      <w:r w:rsidRPr="0013111F">
        <w:rPr>
          <w:sz w:val="22"/>
          <w:szCs w:val="22"/>
        </w:rPr>
        <w:t xml:space="preserve"> Ирбит, ул. </w:t>
      </w:r>
      <w:proofErr w:type="spellStart"/>
      <w:r w:rsidRPr="0013111F">
        <w:rPr>
          <w:sz w:val="22"/>
          <w:szCs w:val="22"/>
        </w:rPr>
        <w:t>Мальгина</w:t>
      </w:r>
      <w:proofErr w:type="spellEnd"/>
      <w:r w:rsidRPr="0013111F">
        <w:rPr>
          <w:sz w:val="22"/>
          <w:szCs w:val="22"/>
        </w:rPr>
        <w:t xml:space="preserve">, д. 9 </w:t>
      </w:r>
      <w:proofErr w:type="spellStart"/>
      <w:r w:rsidRPr="0013111F">
        <w:rPr>
          <w:sz w:val="22"/>
          <w:szCs w:val="22"/>
        </w:rPr>
        <w:t>каб</w:t>
      </w:r>
      <w:proofErr w:type="spellEnd"/>
      <w:r w:rsidRPr="0013111F">
        <w:rPr>
          <w:sz w:val="22"/>
          <w:szCs w:val="22"/>
        </w:rPr>
        <w:t>. 10, тел. (343 55)  63628</w:t>
      </w:r>
    </w:p>
    <w:p w:rsidR="0013111F" w:rsidRPr="0013111F" w:rsidRDefault="0013111F" w:rsidP="0013111F">
      <w:pPr>
        <w:pStyle w:val="a6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13111F">
        <w:rPr>
          <w:sz w:val="22"/>
          <w:szCs w:val="22"/>
        </w:rPr>
        <w:t xml:space="preserve">Консультационный пункт </w:t>
      </w:r>
      <w:proofErr w:type="spellStart"/>
      <w:r w:rsidRPr="0013111F">
        <w:rPr>
          <w:sz w:val="22"/>
          <w:szCs w:val="22"/>
        </w:rPr>
        <w:t>Ирбитского</w:t>
      </w:r>
      <w:proofErr w:type="spellEnd"/>
      <w:r w:rsidRPr="0013111F">
        <w:rPr>
          <w:sz w:val="22"/>
          <w:szCs w:val="22"/>
        </w:rPr>
        <w:t xml:space="preserve"> </w:t>
      </w:r>
    </w:p>
    <w:p w:rsidR="0013111F" w:rsidRPr="0013111F" w:rsidRDefault="0013111F" w:rsidP="0013111F">
      <w:pPr>
        <w:pStyle w:val="a6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13111F">
        <w:rPr>
          <w:sz w:val="22"/>
          <w:szCs w:val="22"/>
        </w:rPr>
        <w:t>филиала ФБУЗ «Центр гигиены и эпидемиологии</w:t>
      </w:r>
    </w:p>
    <w:p w:rsidR="0013111F" w:rsidRPr="0013111F" w:rsidRDefault="0013111F" w:rsidP="0013111F">
      <w:pPr>
        <w:pStyle w:val="a7"/>
        <w:jc w:val="right"/>
        <w:rPr>
          <w:rFonts w:ascii="Times New Roman" w:hAnsi="Times New Roman"/>
        </w:rPr>
      </w:pPr>
      <w:r w:rsidRPr="0013111F">
        <w:rPr>
          <w:rFonts w:ascii="Times New Roman" w:hAnsi="Times New Roman"/>
        </w:rPr>
        <w:t xml:space="preserve"> в Свердловской области»</w:t>
      </w:r>
    </w:p>
    <w:sectPr w:rsidR="0013111F" w:rsidRPr="0013111F" w:rsidSect="003357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0.05pt;height:80.05pt" o:bullet="t">
        <v:imagedata r:id="rId1" o:title="exclamation-mark-vector-icon_211033[1]"/>
      </v:shape>
    </w:pict>
  </w:numPicBullet>
  <w:abstractNum w:abstractNumId="0">
    <w:nsid w:val="00DC20B2"/>
    <w:multiLevelType w:val="hybridMultilevel"/>
    <w:tmpl w:val="589268D6"/>
    <w:lvl w:ilvl="0" w:tplc="522E08B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2305F8B"/>
    <w:multiLevelType w:val="hybridMultilevel"/>
    <w:tmpl w:val="9F7852C8"/>
    <w:lvl w:ilvl="0" w:tplc="2A54585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C3D8A"/>
    <w:rsid w:val="00057A80"/>
    <w:rsid w:val="0013111F"/>
    <w:rsid w:val="003357FD"/>
    <w:rsid w:val="00351867"/>
    <w:rsid w:val="00412682"/>
    <w:rsid w:val="005C3D8A"/>
    <w:rsid w:val="006A2178"/>
    <w:rsid w:val="009771D9"/>
    <w:rsid w:val="009A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7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3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11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is-agency.ru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9DA05-3DAD-4CD9-9ED9-E2824350BA98}" type="doc">
      <dgm:prSet loTypeId="urn:microsoft.com/office/officeart/2005/8/layout/list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9FD2F346-1B0D-4B92-8B12-0243DAFE33CB}">
      <dgm:prSet phldrT="[Текст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качественная</a:t>
          </a:r>
        </a:p>
      </dgm:t>
    </dgm:pt>
    <dgm:pt modelId="{FF833D8A-A409-4643-BE47-673DCE8E08DC}" type="par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7F54B-34A8-4594-ABCD-7ADCC60B99C8}" type="sib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245361-A251-4020-9A59-813EB01E1761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ассортиментная </a:t>
          </a:r>
        </a:p>
      </dgm:t>
    </dgm:pt>
    <dgm:pt modelId="{B600F4D6-CA07-42A4-8604-E98922F03292}" type="par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E847A-097C-4847-89EC-55AB39E29DC4}" type="sib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9BDC06-62E6-4D0F-9E8C-8A47755B1735}">
      <dgm:prSet phldrT="[Текст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стоимостная</a:t>
          </a:r>
        </a:p>
      </dgm:t>
    </dgm:pt>
    <dgm:pt modelId="{C3A63A2D-4330-41C0-86B5-6CA4B2C8C36F}" type="par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BC2E5-13D8-4C05-8BD8-1737ED938486}" type="sib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4394B5-ED58-4F13-961A-8F5187BDE055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колличественная </a:t>
          </a:r>
        </a:p>
      </dgm:t>
    </dgm:pt>
    <dgm:pt modelId="{67316CDA-5673-47B8-A720-1B7414EAA323}" type="par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FBC27E-CCED-4E23-9CC1-AA6112A625A1}" type="sib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55A04B-FFF0-47FD-B94E-4E1C59CE7C97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gm:t>
    </dgm:pt>
    <dgm:pt modelId="{1CD41B54-E6B0-42EB-A933-2CCD0B57E30C}" type="par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C5BDD8-FA3A-436C-9EA6-629E56662C29}" type="sib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F30EB0-5CC4-4D39-8239-24DF6322BB4F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gm:t>
    </dgm:pt>
    <dgm:pt modelId="{CE4AD9F3-96A8-4F45-B92F-550D9565D5E2}" type="par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35E486-0FC6-4B44-858C-F5500E43D90D}" type="sib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E14099-B40D-45D6-84CC-416C511D637D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gm:t>
    </dgm:pt>
    <dgm:pt modelId="{98B2C18D-9951-40B1-A5F3-83A3EDB9A106}" type="par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417C8-BAEC-4D6A-ADA6-91BAEB85FE52}" type="sib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7708D8-67A5-4CC0-8AE5-BEBF6E0328AD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gm:t>
    </dgm:pt>
    <dgm:pt modelId="{157C3211-ACB8-42C1-AC1D-1E766D3554F4}" type="par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7DFFF0-AF3E-452A-B011-742E0B08CF3B}" type="sib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7D8C32-4AEF-46BF-BBED-CC615CB577B6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комплексная </a:t>
          </a:r>
        </a:p>
      </dgm:t>
    </dgm:pt>
    <dgm:pt modelId="{5FBD8E1C-FC10-42B8-915B-B3C194C4E130}" type="par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C30CA-C488-4441-9617-E5995BEEDA32}" type="sib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8D14C7-5362-4F0F-9BB9-5FC7BC224635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информационная </a:t>
          </a:r>
        </a:p>
      </dgm:t>
    </dgm:pt>
    <dgm:pt modelId="{951C8F15-627E-4DB4-B342-BC0465748472}" type="sib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E1AC0F-3BAB-42B7-83EF-8E0A5350770F}" type="par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5241C-2614-4118-A89C-CFB925099F15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gm:t>
    </dgm:pt>
    <dgm:pt modelId="{C2ABAB40-514E-41F4-98DA-795CA0D4BAE1}" type="par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0314D9-7558-4DE8-B6C8-5B7D8FC9306E}" type="sib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4FB6D4-EC55-43C4-81DA-6F45FA0B920F}">
      <dgm:prSet custT="1"/>
      <dgm:spPr/>
      <dgm:t>
        <a:bodyPr/>
        <a:lstStyle/>
        <a:p>
          <a:pPr algn="just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gm:t>
    </dgm:pt>
    <dgm:pt modelId="{F8BEE0B7-0A6D-4370-8823-DF1B9605908B}" type="par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1B018D-D563-419C-BDE6-67E8B1319C7E}" type="sib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235D8-4A14-459A-A8EF-8DB58A9575C4}" type="pres">
      <dgm:prSet presAssocID="{D389DA05-3DAD-4CD9-9ED9-E2824350BA9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1881D6-1FCC-45FC-A38C-A935EC4CB7C8}" type="pres">
      <dgm:prSet presAssocID="{9FD2F346-1B0D-4B92-8B12-0243DAFE33CB}" presName="parentLin" presStyleCnt="0"/>
      <dgm:spPr/>
    </dgm:pt>
    <dgm:pt modelId="{206B1ADF-57B9-41AE-A10B-A881ACAFE477}" type="pres">
      <dgm:prSet presAssocID="{9FD2F346-1B0D-4B92-8B12-0243DAFE33CB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B7657056-11DF-4C8E-9149-AF80029CCAC5}" type="pres">
      <dgm:prSet presAssocID="{9FD2F346-1B0D-4B92-8B12-0243DAFE33CB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6BDEB-E861-468B-9505-C2684E1C6FBD}" type="pres">
      <dgm:prSet presAssocID="{9FD2F346-1B0D-4B92-8B12-0243DAFE33CB}" presName="negativeSpace" presStyleCnt="0"/>
      <dgm:spPr/>
    </dgm:pt>
    <dgm:pt modelId="{B8E79428-C4A2-4DCE-9E4A-5669B94DDE61}" type="pres">
      <dgm:prSet presAssocID="{9FD2F346-1B0D-4B92-8B12-0243DAFE33CB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0C1C8C-A3ED-4401-83BB-499BE0DCD95A}" type="pres">
      <dgm:prSet presAssocID="{3087F54B-34A8-4594-ABCD-7ADCC60B99C8}" presName="spaceBetweenRectangles" presStyleCnt="0"/>
      <dgm:spPr/>
    </dgm:pt>
    <dgm:pt modelId="{F1BF36AF-3020-43B2-A338-DC86BEC57547}" type="pres">
      <dgm:prSet presAssocID="{454394B5-ED58-4F13-961A-8F5187BDE055}" presName="parentLin" presStyleCnt="0"/>
      <dgm:spPr/>
    </dgm:pt>
    <dgm:pt modelId="{7CE7E583-C276-4F77-9AE5-7BE362891C17}" type="pres">
      <dgm:prSet presAssocID="{454394B5-ED58-4F13-961A-8F5187BDE055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29CF4477-486D-436B-A7FB-908346D039BF}" type="pres">
      <dgm:prSet presAssocID="{454394B5-ED58-4F13-961A-8F5187BDE055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51453-0002-4767-8BC0-BDA9F5D908F9}" type="pres">
      <dgm:prSet presAssocID="{454394B5-ED58-4F13-961A-8F5187BDE055}" presName="negativeSpace" presStyleCnt="0"/>
      <dgm:spPr/>
    </dgm:pt>
    <dgm:pt modelId="{CF5BF4FC-7349-4581-8E0A-B24B5402FEDB}" type="pres">
      <dgm:prSet presAssocID="{454394B5-ED58-4F13-961A-8F5187BDE055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9764D-2BF3-41C3-9EE0-E4B72840DB54}" type="pres">
      <dgm:prSet presAssocID="{1BFBC27E-CCED-4E23-9CC1-AA6112A625A1}" presName="spaceBetweenRectangles" presStyleCnt="0"/>
      <dgm:spPr/>
    </dgm:pt>
    <dgm:pt modelId="{A200CB1D-7ED4-441B-BD36-838B509E03BA}" type="pres">
      <dgm:prSet presAssocID="{3E245361-A251-4020-9A59-813EB01E1761}" presName="parentLin" presStyleCnt="0"/>
      <dgm:spPr/>
    </dgm:pt>
    <dgm:pt modelId="{1C9F99CB-779F-4479-9393-DE4C0CCC7567}" type="pres">
      <dgm:prSet presAssocID="{3E245361-A251-4020-9A59-813EB01E1761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89DC532D-EB60-4EFE-9383-C37EDB202129}" type="pres">
      <dgm:prSet presAssocID="{3E245361-A251-4020-9A59-813EB01E1761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5517F-8F0B-4528-9496-6D214D578CB3}" type="pres">
      <dgm:prSet presAssocID="{3E245361-A251-4020-9A59-813EB01E1761}" presName="negativeSpace" presStyleCnt="0"/>
      <dgm:spPr/>
    </dgm:pt>
    <dgm:pt modelId="{51D804A5-FFF8-473B-8B8C-CD8E8965D47B}" type="pres">
      <dgm:prSet presAssocID="{3E245361-A251-4020-9A59-813EB01E1761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8E0ABA-A6C2-4E4E-AD81-122741D7AB87}" type="pres">
      <dgm:prSet presAssocID="{913E847A-097C-4847-89EC-55AB39E29DC4}" presName="spaceBetweenRectangles" presStyleCnt="0"/>
      <dgm:spPr/>
    </dgm:pt>
    <dgm:pt modelId="{BACC3608-F30D-4368-9E01-16334EA5BD94}" type="pres">
      <dgm:prSet presAssocID="{139BDC06-62E6-4D0F-9E8C-8A47755B1735}" presName="parentLin" presStyleCnt="0"/>
      <dgm:spPr/>
    </dgm:pt>
    <dgm:pt modelId="{3B9A2E2D-52D6-42B4-A17F-400A4FFA0966}" type="pres">
      <dgm:prSet presAssocID="{139BDC06-62E6-4D0F-9E8C-8A47755B1735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304276D4-B016-42B2-9B37-E6AB0E8FD7E2}" type="pres">
      <dgm:prSet presAssocID="{139BDC06-62E6-4D0F-9E8C-8A47755B1735}" presName="parentText" presStyleLbl="node1" presStyleIdx="3" presStyleCnt="6" custLinFactNeighborX="-93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91FD3A-D831-4363-8F70-9D59BF6D2D8D}" type="pres">
      <dgm:prSet presAssocID="{139BDC06-62E6-4D0F-9E8C-8A47755B1735}" presName="negativeSpace" presStyleCnt="0"/>
      <dgm:spPr/>
    </dgm:pt>
    <dgm:pt modelId="{F8B98A39-C4C0-4860-93D9-50F848C3CE0E}" type="pres">
      <dgm:prSet presAssocID="{139BDC06-62E6-4D0F-9E8C-8A47755B1735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909388-7403-490B-B130-C40741226524}" type="pres">
      <dgm:prSet presAssocID="{8B2BC2E5-13D8-4C05-8BD8-1737ED938486}" presName="spaceBetweenRectangles" presStyleCnt="0"/>
      <dgm:spPr/>
    </dgm:pt>
    <dgm:pt modelId="{3F9CEBDF-DFA0-4D3B-9F93-E5DF807BFB22}" type="pres">
      <dgm:prSet presAssocID="{D48D14C7-5362-4F0F-9BB9-5FC7BC224635}" presName="parentLin" presStyleCnt="0"/>
      <dgm:spPr/>
    </dgm:pt>
    <dgm:pt modelId="{D79ED04B-CE27-42D7-A6AC-B6A350955EDD}" type="pres">
      <dgm:prSet presAssocID="{D48D14C7-5362-4F0F-9BB9-5FC7BC2246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4794FC87-A174-4ACF-9208-B8C7C7A7171E}" type="pres">
      <dgm:prSet presAssocID="{D48D14C7-5362-4F0F-9BB9-5FC7BC2246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B300F-1D45-4030-B43E-A9EA055F311D}" type="pres">
      <dgm:prSet presAssocID="{D48D14C7-5362-4F0F-9BB9-5FC7BC224635}" presName="negativeSpace" presStyleCnt="0"/>
      <dgm:spPr/>
    </dgm:pt>
    <dgm:pt modelId="{7F100707-3E89-4552-A275-2F44550C1FC5}" type="pres">
      <dgm:prSet presAssocID="{D48D14C7-5362-4F0F-9BB9-5FC7BC2246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E558A1-010D-40BC-86AC-8155139FA3B5}" type="pres">
      <dgm:prSet presAssocID="{951C8F15-627E-4DB4-B342-BC0465748472}" presName="spaceBetweenRectangles" presStyleCnt="0"/>
      <dgm:spPr/>
    </dgm:pt>
    <dgm:pt modelId="{ACA49A58-4707-4A9A-8FCB-5BAF0C6496A8}" type="pres">
      <dgm:prSet presAssocID="{007D8C32-4AEF-46BF-BBED-CC615CB577B6}" presName="parentLin" presStyleCnt="0"/>
      <dgm:spPr/>
    </dgm:pt>
    <dgm:pt modelId="{4390BB45-7403-4153-BDEE-17A95D818701}" type="pres">
      <dgm:prSet presAssocID="{007D8C32-4AEF-46BF-BBED-CC615CB577B6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20840E10-F1EA-4FEC-83B3-5091956DBEF1}" type="pres">
      <dgm:prSet presAssocID="{007D8C32-4AEF-46BF-BBED-CC615CB577B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89548-161F-4590-BC18-CCF58AF6BB69}" type="pres">
      <dgm:prSet presAssocID="{007D8C32-4AEF-46BF-BBED-CC615CB577B6}" presName="negativeSpace" presStyleCnt="0"/>
      <dgm:spPr/>
    </dgm:pt>
    <dgm:pt modelId="{C530D188-B79E-4782-BE95-1ACE81D5E045}" type="pres">
      <dgm:prSet presAssocID="{007D8C32-4AEF-46BF-BBED-CC615CB577B6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F2C519-DEE1-4EE0-93DF-A6AB93722BCB}" type="presOf" srcId="{454394B5-ED58-4F13-961A-8F5187BDE055}" destId="{7CE7E583-C276-4F77-9AE5-7BE362891C17}" srcOrd="0" destOrd="0" presId="urn:microsoft.com/office/officeart/2005/8/layout/list1"/>
    <dgm:cxn modelId="{AC906E57-AF28-47C8-9C87-8346F6BDFD96}" type="presOf" srcId="{3E245361-A251-4020-9A59-813EB01E1761}" destId="{89DC532D-EB60-4EFE-9383-C37EDB202129}" srcOrd="1" destOrd="0" presId="urn:microsoft.com/office/officeart/2005/8/layout/list1"/>
    <dgm:cxn modelId="{6BC8A7B5-2BEC-43E8-994D-2F87575DCE29}" srcId="{9FD2F346-1B0D-4B92-8B12-0243DAFE33CB}" destId="{ADF30EB0-5CC4-4D39-8239-24DF6322BB4F}" srcOrd="0" destOrd="0" parTransId="{CE4AD9F3-96A8-4F45-B92F-550D9565D5E2}" sibTransId="{8735E486-0FC6-4B44-858C-F5500E43D90D}"/>
    <dgm:cxn modelId="{71E23BE3-5BC0-4AB5-B698-ED73023E82C2}" type="presOf" srcId="{5115241C-2614-4118-A89C-CFB925099F15}" destId="{7F100707-3E89-4552-A275-2F44550C1FC5}" srcOrd="0" destOrd="0" presId="urn:microsoft.com/office/officeart/2005/8/layout/list1"/>
    <dgm:cxn modelId="{06360F50-4F01-4EB8-A673-CC884C4D217A}" type="presOf" srcId="{7855A04B-FFF0-47FD-B94E-4E1C59CE7C97}" destId="{CF5BF4FC-7349-4581-8E0A-B24B5402FEDB}" srcOrd="0" destOrd="0" presId="urn:microsoft.com/office/officeart/2005/8/layout/list1"/>
    <dgm:cxn modelId="{AB014B92-AFD7-4F4A-B9A8-B1212D1155AA}" srcId="{D389DA05-3DAD-4CD9-9ED9-E2824350BA98}" destId="{9FD2F346-1B0D-4B92-8B12-0243DAFE33CB}" srcOrd="0" destOrd="0" parTransId="{FF833D8A-A409-4643-BE47-673DCE8E08DC}" sibTransId="{3087F54B-34A8-4594-ABCD-7ADCC60B99C8}"/>
    <dgm:cxn modelId="{A89B7412-C256-4B3F-A0A7-FCCB4AC6797D}" srcId="{D389DA05-3DAD-4CD9-9ED9-E2824350BA98}" destId="{454394B5-ED58-4F13-961A-8F5187BDE055}" srcOrd="1" destOrd="0" parTransId="{67316CDA-5673-47B8-A720-1B7414EAA323}" sibTransId="{1BFBC27E-CCED-4E23-9CC1-AA6112A625A1}"/>
    <dgm:cxn modelId="{0AB17471-6CF8-4AD7-A7C5-9A48068AEB1B}" type="presOf" srcId="{ADF30EB0-5CC4-4D39-8239-24DF6322BB4F}" destId="{B8E79428-C4A2-4DCE-9E4A-5669B94DDE61}" srcOrd="0" destOrd="0" presId="urn:microsoft.com/office/officeart/2005/8/layout/list1"/>
    <dgm:cxn modelId="{0193D619-0539-4EEF-9B1B-05FE51373AB5}" type="presOf" srcId="{A47708D8-67A5-4CC0-8AE5-BEBF6E0328AD}" destId="{F8B98A39-C4C0-4860-93D9-50F848C3CE0E}" srcOrd="0" destOrd="0" presId="urn:microsoft.com/office/officeart/2005/8/layout/list1"/>
    <dgm:cxn modelId="{5D7A9D9E-7177-42E4-981A-136233CA83DD}" srcId="{D48D14C7-5362-4F0F-9BB9-5FC7BC224635}" destId="{5115241C-2614-4118-A89C-CFB925099F15}" srcOrd="0" destOrd="0" parTransId="{C2ABAB40-514E-41F4-98DA-795CA0D4BAE1}" sibTransId="{B70314D9-7558-4DE8-B6C8-5B7D8FC9306E}"/>
    <dgm:cxn modelId="{4086EDCA-3FE7-4903-8D71-9F6BA4A48D44}" type="presOf" srcId="{9FD2F346-1B0D-4B92-8B12-0243DAFE33CB}" destId="{B7657056-11DF-4C8E-9149-AF80029CCAC5}" srcOrd="1" destOrd="0" presId="urn:microsoft.com/office/officeart/2005/8/layout/list1"/>
    <dgm:cxn modelId="{D94BC883-9D92-4CA3-972C-206D62A6935F}" type="presOf" srcId="{094FB6D4-EC55-43C4-81DA-6F45FA0B920F}" destId="{C530D188-B79E-4782-BE95-1ACE81D5E045}" srcOrd="0" destOrd="0" presId="urn:microsoft.com/office/officeart/2005/8/layout/list1"/>
    <dgm:cxn modelId="{868CAE9D-E655-46E8-A464-67DDECA34CDE}" type="presOf" srcId="{9FD2F346-1B0D-4B92-8B12-0243DAFE33CB}" destId="{206B1ADF-57B9-41AE-A10B-A881ACAFE477}" srcOrd="0" destOrd="0" presId="urn:microsoft.com/office/officeart/2005/8/layout/list1"/>
    <dgm:cxn modelId="{F181AAB8-78EC-4560-A7CE-0EAD85205693}" srcId="{D389DA05-3DAD-4CD9-9ED9-E2824350BA98}" destId="{3E245361-A251-4020-9A59-813EB01E1761}" srcOrd="2" destOrd="0" parTransId="{B600F4D6-CA07-42A4-8604-E98922F03292}" sibTransId="{913E847A-097C-4847-89EC-55AB39E29DC4}"/>
    <dgm:cxn modelId="{7BF689F5-7E66-4094-B37E-C995109A7B92}" type="presOf" srcId="{3E245361-A251-4020-9A59-813EB01E1761}" destId="{1C9F99CB-779F-4479-9393-DE4C0CCC7567}" srcOrd="0" destOrd="0" presId="urn:microsoft.com/office/officeart/2005/8/layout/list1"/>
    <dgm:cxn modelId="{EF3FC702-B486-4399-A2B6-331459E7412E}" srcId="{3E245361-A251-4020-9A59-813EB01E1761}" destId="{CDE14099-B40D-45D6-84CC-416C511D637D}" srcOrd="0" destOrd="0" parTransId="{98B2C18D-9951-40B1-A5F3-83A3EDB9A106}" sibTransId="{0BF417C8-BAEC-4D6A-ADA6-91BAEB85FE52}"/>
    <dgm:cxn modelId="{E51C8CFB-F282-4B35-A7AC-0CC2A9CD091A}" type="presOf" srcId="{007D8C32-4AEF-46BF-BBED-CC615CB577B6}" destId="{20840E10-F1EA-4FEC-83B3-5091956DBEF1}" srcOrd="1" destOrd="0" presId="urn:microsoft.com/office/officeart/2005/8/layout/list1"/>
    <dgm:cxn modelId="{B921A202-0F24-4178-8AC1-93ABE28B0DBD}" type="presOf" srcId="{139BDC06-62E6-4D0F-9E8C-8A47755B1735}" destId="{3B9A2E2D-52D6-42B4-A17F-400A4FFA0966}" srcOrd="0" destOrd="0" presId="urn:microsoft.com/office/officeart/2005/8/layout/list1"/>
    <dgm:cxn modelId="{EAB330A5-3404-4274-8DB6-28F1E6E41E7C}" type="presOf" srcId="{CDE14099-B40D-45D6-84CC-416C511D637D}" destId="{51D804A5-FFF8-473B-8B8C-CD8E8965D47B}" srcOrd="0" destOrd="0" presId="urn:microsoft.com/office/officeart/2005/8/layout/list1"/>
    <dgm:cxn modelId="{EDC20D83-C54F-4ED6-91B0-2A4876CB848F}" type="presOf" srcId="{D389DA05-3DAD-4CD9-9ED9-E2824350BA98}" destId="{9E1235D8-4A14-459A-A8EF-8DB58A9575C4}" srcOrd="0" destOrd="0" presId="urn:microsoft.com/office/officeart/2005/8/layout/list1"/>
    <dgm:cxn modelId="{851592DE-616D-4F3D-AAFE-670D16F58015}" srcId="{D389DA05-3DAD-4CD9-9ED9-E2824350BA98}" destId="{D48D14C7-5362-4F0F-9BB9-5FC7BC224635}" srcOrd="4" destOrd="0" parTransId="{ADE1AC0F-3BAB-42B7-83EF-8E0A5350770F}" sibTransId="{951C8F15-627E-4DB4-B342-BC0465748472}"/>
    <dgm:cxn modelId="{BD741020-65E5-4967-A05B-2D4F591C2CAA}" type="presOf" srcId="{D48D14C7-5362-4F0F-9BB9-5FC7BC224635}" destId="{D79ED04B-CE27-42D7-A6AC-B6A350955EDD}" srcOrd="0" destOrd="0" presId="urn:microsoft.com/office/officeart/2005/8/layout/list1"/>
    <dgm:cxn modelId="{C72BC034-DEDB-435A-B18F-DE24E5FBB18A}" srcId="{D389DA05-3DAD-4CD9-9ED9-E2824350BA98}" destId="{007D8C32-4AEF-46BF-BBED-CC615CB577B6}" srcOrd="5" destOrd="0" parTransId="{5FBD8E1C-FC10-42B8-915B-B3C194C4E130}" sibTransId="{550C30CA-C488-4441-9617-E5995BEEDA32}"/>
    <dgm:cxn modelId="{A675497E-D27B-40F2-98DC-C4EDF9A37098}" type="presOf" srcId="{D48D14C7-5362-4F0F-9BB9-5FC7BC224635}" destId="{4794FC87-A174-4ACF-9208-B8C7C7A7171E}" srcOrd="1" destOrd="0" presId="urn:microsoft.com/office/officeart/2005/8/layout/list1"/>
    <dgm:cxn modelId="{5B724EC2-88DC-4542-9660-667AB0D87346}" type="presOf" srcId="{139BDC06-62E6-4D0F-9E8C-8A47755B1735}" destId="{304276D4-B016-42B2-9B37-E6AB0E8FD7E2}" srcOrd="1" destOrd="0" presId="urn:microsoft.com/office/officeart/2005/8/layout/list1"/>
    <dgm:cxn modelId="{735FAB52-FFAB-4DE7-80D5-F11E5F19AB14}" srcId="{D389DA05-3DAD-4CD9-9ED9-E2824350BA98}" destId="{139BDC06-62E6-4D0F-9E8C-8A47755B1735}" srcOrd="3" destOrd="0" parTransId="{C3A63A2D-4330-41C0-86B5-6CA4B2C8C36F}" sibTransId="{8B2BC2E5-13D8-4C05-8BD8-1737ED938486}"/>
    <dgm:cxn modelId="{A4179272-6EA5-4EAF-9CEA-6A514AD9CCF0}" srcId="{454394B5-ED58-4F13-961A-8F5187BDE055}" destId="{7855A04B-FFF0-47FD-B94E-4E1C59CE7C97}" srcOrd="0" destOrd="0" parTransId="{1CD41B54-E6B0-42EB-A933-2CCD0B57E30C}" sibTransId="{54C5BDD8-FA3A-436C-9EA6-629E56662C29}"/>
    <dgm:cxn modelId="{FFB11FB4-D4E0-4893-8774-C4968FE7B7F4}" srcId="{139BDC06-62E6-4D0F-9E8C-8A47755B1735}" destId="{A47708D8-67A5-4CC0-8AE5-BEBF6E0328AD}" srcOrd="0" destOrd="0" parTransId="{157C3211-ACB8-42C1-AC1D-1E766D3554F4}" sibTransId="{D17DFFF0-AF3E-452A-B011-742E0B08CF3B}"/>
    <dgm:cxn modelId="{B656407D-7F39-4164-8EF6-7CBE497B97F4}" type="presOf" srcId="{007D8C32-4AEF-46BF-BBED-CC615CB577B6}" destId="{4390BB45-7403-4153-BDEE-17A95D818701}" srcOrd="0" destOrd="0" presId="urn:microsoft.com/office/officeart/2005/8/layout/list1"/>
    <dgm:cxn modelId="{D15017A0-7F8F-4BD3-879D-87FB3E063D8B}" srcId="{007D8C32-4AEF-46BF-BBED-CC615CB577B6}" destId="{094FB6D4-EC55-43C4-81DA-6F45FA0B920F}" srcOrd="0" destOrd="0" parTransId="{F8BEE0B7-0A6D-4370-8823-DF1B9605908B}" sibTransId="{A21B018D-D563-419C-BDE6-67E8B1319C7E}"/>
    <dgm:cxn modelId="{15C0BADD-8702-47F0-BBCA-BE0D0550E53D}" type="presOf" srcId="{454394B5-ED58-4F13-961A-8F5187BDE055}" destId="{29CF4477-486D-436B-A7FB-908346D039BF}" srcOrd="1" destOrd="0" presId="urn:microsoft.com/office/officeart/2005/8/layout/list1"/>
    <dgm:cxn modelId="{6D047596-E68C-420D-965E-9A576E97B4DC}" type="presParOf" srcId="{9E1235D8-4A14-459A-A8EF-8DB58A9575C4}" destId="{E61881D6-1FCC-45FC-A38C-A935EC4CB7C8}" srcOrd="0" destOrd="0" presId="urn:microsoft.com/office/officeart/2005/8/layout/list1"/>
    <dgm:cxn modelId="{4F84D5F0-291B-41F6-A0ED-92FD6250150C}" type="presParOf" srcId="{E61881D6-1FCC-45FC-A38C-A935EC4CB7C8}" destId="{206B1ADF-57B9-41AE-A10B-A881ACAFE477}" srcOrd="0" destOrd="0" presId="urn:microsoft.com/office/officeart/2005/8/layout/list1"/>
    <dgm:cxn modelId="{EA50D8F0-244B-4C56-864F-4E1BDA99059D}" type="presParOf" srcId="{E61881D6-1FCC-45FC-A38C-A935EC4CB7C8}" destId="{B7657056-11DF-4C8E-9149-AF80029CCAC5}" srcOrd="1" destOrd="0" presId="urn:microsoft.com/office/officeart/2005/8/layout/list1"/>
    <dgm:cxn modelId="{F9710BB5-681A-4041-A3C9-1EF1B32744FF}" type="presParOf" srcId="{9E1235D8-4A14-459A-A8EF-8DB58A9575C4}" destId="{E386BDEB-E861-468B-9505-C2684E1C6FBD}" srcOrd="1" destOrd="0" presId="urn:microsoft.com/office/officeart/2005/8/layout/list1"/>
    <dgm:cxn modelId="{252D27B8-A996-4148-9C31-1ECA3656D6A7}" type="presParOf" srcId="{9E1235D8-4A14-459A-A8EF-8DB58A9575C4}" destId="{B8E79428-C4A2-4DCE-9E4A-5669B94DDE61}" srcOrd="2" destOrd="0" presId="urn:microsoft.com/office/officeart/2005/8/layout/list1"/>
    <dgm:cxn modelId="{87BF423D-4DC2-42C4-8E41-494179DFD180}" type="presParOf" srcId="{9E1235D8-4A14-459A-A8EF-8DB58A9575C4}" destId="{FC0C1C8C-A3ED-4401-83BB-499BE0DCD95A}" srcOrd="3" destOrd="0" presId="urn:microsoft.com/office/officeart/2005/8/layout/list1"/>
    <dgm:cxn modelId="{31E50575-E66E-4617-B26E-D54050801B78}" type="presParOf" srcId="{9E1235D8-4A14-459A-A8EF-8DB58A9575C4}" destId="{F1BF36AF-3020-43B2-A338-DC86BEC57547}" srcOrd="4" destOrd="0" presId="urn:microsoft.com/office/officeart/2005/8/layout/list1"/>
    <dgm:cxn modelId="{14494885-9381-4D7C-9B0A-BAAABD359B0A}" type="presParOf" srcId="{F1BF36AF-3020-43B2-A338-DC86BEC57547}" destId="{7CE7E583-C276-4F77-9AE5-7BE362891C17}" srcOrd="0" destOrd="0" presId="urn:microsoft.com/office/officeart/2005/8/layout/list1"/>
    <dgm:cxn modelId="{7E776AFE-36EC-4C2A-AC16-2A59E945B293}" type="presParOf" srcId="{F1BF36AF-3020-43B2-A338-DC86BEC57547}" destId="{29CF4477-486D-436B-A7FB-908346D039BF}" srcOrd="1" destOrd="0" presId="urn:microsoft.com/office/officeart/2005/8/layout/list1"/>
    <dgm:cxn modelId="{F4184CF1-B5E3-47C4-958D-F6DEDAF3382F}" type="presParOf" srcId="{9E1235D8-4A14-459A-A8EF-8DB58A9575C4}" destId="{11B51453-0002-4767-8BC0-BDA9F5D908F9}" srcOrd="5" destOrd="0" presId="urn:microsoft.com/office/officeart/2005/8/layout/list1"/>
    <dgm:cxn modelId="{72022709-69DA-44E2-8D29-0130AE0C7515}" type="presParOf" srcId="{9E1235D8-4A14-459A-A8EF-8DB58A9575C4}" destId="{CF5BF4FC-7349-4581-8E0A-B24B5402FEDB}" srcOrd="6" destOrd="0" presId="urn:microsoft.com/office/officeart/2005/8/layout/list1"/>
    <dgm:cxn modelId="{E591D5BB-FD5F-4337-AE61-84401D203A21}" type="presParOf" srcId="{9E1235D8-4A14-459A-A8EF-8DB58A9575C4}" destId="{7F49764D-2BF3-41C3-9EE0-E4B72840DB54}" srcOrd="7" destOrd="0" presId="urn:microsoft.com/office/officeart/2005/8/layout/list1"/>
    <dgm:cxn modelId="{A7E4FE00-EF44-4F18-889E-47A0357ABF54}" type="presParOf" srcId="{9E1235D8-4A14-459A-A8EF-8DB58A9575C4}" destId="{A200CB1D-7ED4-441B-BD36-838B509E03BA}" srcOrd="8" destOrd="0" presId="urn:microsoft.com/office/officeart/2005/8/layout/list1"/>
    <dgm:cxn modelId="{BB2C5419-5FCD-4A58-BAF1-6D309C21A04A}" type="presParOf" srcId="{A200CB1D-7ED4-441B-BD36-838B509E03BA}" destId="{1C9F99CB-779F-4479-9393-DE4C0CCC7567}" srcOrd="0" destOrd="0" presId="urn:microsoft.com/office/officeart/2005/8/layout/list1"/>
    <dgm:cxn modelId="{585A056F-74E1-49F8-99E8-D17570D99D82}" type="presParOf" srcId="{A200CB1D-7ED4-441B-BD36-838B509E03BA}" destId="{89DC532D-EB60-4EFE-9383-C37EDB202129}" srcOrd="1" destOrd="0" presId="urn:microsoft.com/office/officeart/2005/8/layout/list1"/>
    <dgm:cxn modelId="{977F14BC-A935-4A45-840E-7ADE958CB083}" type="presParOf" srcId="{9E1235D8-4A14-459A-A8EF-8DB58A9575C4}" destId="{BD65517F-8F0B-4528-9496-6D214D578CB3}" srcOrd="9" destOrd="0" presId="urn:microsoft.com/office/officeart/2005/8/layout/list1"/>
    <dgm:cxn modelId="{422FBE78-4C23-463D-8713-87B3625A59C9}" type="presParOf" srcId="{9E1235D8-4A14-459A-A8EF-8DB58A9575C4}" destId="{51D804A5-FFF8-473B-8B8C-CD8E8965D47B}" srcOrd="10" destOrd="0" presId="urn:microsoft.com/office/officeart/2005/8/layout/list1"/>
    <dgm:cxn modelId="{A6FDAAD8-EA98-4C6A-B72F-0B80E1D6598F}" type="presParOf" srcId="{9E1235D8-4A14-459A-A8EF-8DB58A9575C4}" destId="{048E0ABA-A6C2-4E4E-AD81-122741D7AB87}" srcOrd="11" destOrd="0" presId="urn:microsoft.com/office/officeart/2005/8/layout/list1"/>
    <dgm:cxn modelId="{DC9B460C-3BB3-4E75-846A-E7B34A2FD6E5}" type="presParOf" srcId="{9E1235D8-4A14-459A-A8EF-8DB58A9575C4}" destId="{BACC3608-F30D-4368-9E01-16334EA5BD94}" srcOrd="12" destOrd="0" presId="urn:microsoft.com/office/officeart/2005/8/layout/list1"/>
    <dgm:cxn modelId="{3B49D603-B998-4340-B825-8C2C7E0A6729}" type="presParOf" srcId="{BACC3608-F30D-4368-9E01-16334EA5BD94}" destId="{3B9A2E2D-52D6-42B4-A17F-400A4FFA0966}" srcOrd="0" destOrd="0" presId="urn:microsoft.com/office/officeart/2005/8/layout/list1"/>
    <dgm:cxn modelId="{2933D8C4-D2EE-4C46-AF92-463D260F5165}" type="presParOf" srcId="{BACC3608-F30D-4368-9E01-16334EA5BD94}" destId="{304276D4-B016-42B2-9B37-E6AB0E8FD7E2}" srcOrd="1" destOrd="0" presId="urn:microsoft.com/office/officeart/2005/8/layout/list1"/>
    <dgm:cxn modelId="{A62920EC-D9CC-4C7E-91F3-313EDE4607C5}" type="presParOf" srcId="{9E1235D8-4A14-459A-A8EF-8DB58A9575C4}" destId="{5F91FD3A-D831-4363-8F70-9D59BF6D2D8D}" srcOrd="13" destOrd="0" presId="urn:microsoft.com/office/officeart/2005/8/layout/list1"/>
    <dgm:cxn modelId="{107F8B6E-F24D-4F3F-A8A8-873901FAFE63}" type="presParOf" srcId="{9E1235D8-4A14-459A-A8EF-8DB58A9575C4}" destId="{F8B98A39-C4C0-4860-93D9-50F848C3CE0E}" srcOrd="14" destOrd="0" presId="urn:microsoft.com/office/officeart/2005/8/layout/list1"/>
    <dgm:cxn modelId="{A5A76E20-59E2-4541-B310-C222D872F997}" type="presParOf" srcId="{9E1235D8-4A14-459A-A8EF-8DB58A9575C4}" destId="{12909388-7403-490B-B130-C40741226524}" srcOrd="15" destOrd="0" presId="urn:microsoft.com/office/officeart/2005/8/layout/list1"/>
    <dgm:cxn modelId="{96E8B33A-46EE-4DD4-93A2-A577B6D61382}" type="presParOf" srcId="{9E1235D8-4A14-459A-A8EF-8DB58A9575C4}" destId="{3F9CEBDF-DFA0-4D3B-9F93-E5DF807BFB22}" srcOrd="16" destOrd="0" presId="urn:microsoft.com/office/officeart/2005/8/layout/list1"/>
    <dgm:cxn modelId="{CFD232B9-AE94-47F9-ABCB-06A8CB36B50D}" type="presParOf" srcId="{3F9CEBDF-DFA0-4D3B-9F93-E5DF807BFB22}" destId="{D79ED04B-CE27-42D7-A6AC-B6A350955EDD}" srcOrd="0" destOrd="0" presId="urn:microsoft.com/office/officeart/2005/8/layout/list1"/>
    <dgm:cxn modelId="{8A980A92-B1C1-4DB1-8FC2-6E8A3DCDF5AC}" type="presParOf" srcId="{3F9CEBDF-DFA0-4D3B-9F93-E5DF807BFB22}" destId="{4794FC87-A174-4ACF-9208-B8C7C7A7171E}" srcOrd="1" destOrd="0" presId="urn:microsoft.com/office/officeart/2005/8/layout/list1"/>
    <dgm:cxn modelId="{553D7CE4-5C0A-4ECA-BC46-67A3FBE2FCA8}" type="presParOf" srcId="{9E1235D8-4A14-459A-A8EF-8DB58A9575C4}" destId="{B3BB300F-1D45-4030-B43E-A9EA055F311D}" srcOrd="17" destOrd="0" presId="urn:microsoft.com/office/officeart/2005/8/layout/list1"/>
    <dgm:cxn modelId="{97332E4D-1D28-417B-A0BC-1D0D79BB8E6C}" type="presParOf" srcId="{9E1235D8-4A14-459A-A8EF-8DB58A9575C4}" destId="{7F100707-3E89-4552-A275-2F44550C1FC5}" srcOrd="18" destOrd="0" presId="urn:microsoft.com/office/officeart/2005/8/layout/list1"/>
    <dgm:cxn modelId="{B81A9EC7-5B9C-4E31-8FF7-3435F0E29E8A}" type="presParOf" srcId="{9E1235D8-4A14-459A-A8EF-8DB58A9575C4}" destId="{4BE558A1-010D-40BC-86AC-8155139FA3B5}" srcOrd="19" destOrd="0" presId="urn:microsoft.com/office/officeart/2005/8/layout/list1"/>
    <dgm:cxn modelId="{EFE32079-7E9E-4F3E-9C03-CC20C32AA641}" type="presParOf" srcId="{9E1235D8-4A14-459A-A8EF-8DB58A9575C4}" destId="{ACA49A58-4707-4A9A-8FCB-5BAF0C6496A8}" srcOrd="20" destOrd="0" presId="urn:microsoft.com/office/officeart/2005/8/layout/list1"/>
    <dgm:cxn modelId="{DD895056-E2CA-4A8C-8256-089028221B90}" type="presParOf" srcId="{ACA49A58-4707-4A9A-8FCB-5BAF0C6496A8}" destId="{4390BB45-7403-4153-BDEE-17A95D818701}" srcOrd="0" destOrd="0" presId="urn:microsoft.com/office/officeart/2005/8/layout/list1"/>
    <dgm:cxn modelId="{6C0CFD0A-6DC1-4E10-8AA1-5E7AC1DE40CA}" type="presParOf" srcId="{ACA49A58-4707-4A9A-8FCB-5BAF0C6496A8}" destId="{20840E10-F1EA-4FEC-83B3-5091956DBEF1}" srcOrd="1" destOrd="0" presId="urn:microsoft.com/office/officeart/2005/8/layout/list1"/>
    <dgm:cxn modelId="{FFF42D29-8941-4B26-95C5-3E0900E3A7ED}" type="presParOf" srcId="{9E1235D8-4A14-459A-A8EF-8DB58A9575C4}" destId="{A7D89548-161F-4590-BC18-CCF58AF6BB69}" srcOrd="21" destOrd="0" presId="urn:microsoft.com/office/officeart/2005/8/layout/list1"/>
    <dgm:cxn modelId="{56177892-CFE5-4809-84F3-37E1A5D44372}" type="presParOf" srcId="{9E1235D8-4A14-459A-A8EF-8DB58A9575C4}" destId="{C530D188-B79E-4782-BE95-1ACE81D5E045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846B3C-16B9-4E93-9AF6-6D84302347BE}" type="doc">
      <dgm:prSet loTypeId="urn:microsoft.com/office/officeart/2005/8/layout/matrix3" loCatId="matrix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0A65ACD1-9BEB-4997-9F5C-625479137B71}">
      <dgm:prSet phldrT="[Текст]" custT="1"/>
      <dgm:spPr>
        <a:solidFill>
          <a:schemeClr val="accent4">
            <a:lumMod val="40000"/>
            <a:lumOff val="60000"/>
          </a:schemeClr>
        </a:solidFill>
        <a:ln>
          <a:solidFill>
            <a:schemeClr val="accent4">
              <a:lumMod val="20000"/>
              <a:lumOff val="80000"/>
            </a:schemeClr>
          </a:solidFill>
        </a:ln>
      </dgm:spPr>
      <dgm:t>
        <a:bodyPr lIns="36000" tIns="36000" rIns="36000" bIns="36000"/>
        <a:lstStyle/>
        <a:p>
          <a:pPr algn="ctr">
            <a:lnSpc>
              <a:spcPct val="100000"/>
            </a:lnSpc>
            <a:spcAft>
              <a:spcPts val="1200"/>
            </a:spcAft>
          </a:pPr>
          <a:r>
            <a:rPr lang="ru-RU" sz="1100" b="1">
              <a:solidFill>
                <a:sysClr val="windowText" lastClr="000000"/>
              </a:solidFill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gm:t>
    </dgm:pt>
    <dgm:pt modelId="{A253690E-D4EE-40E0-9B44-61B165CE5539}" type="par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2434832-C7D2-4856-86FC-9E7AD9B0E526}" type="sib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4234C52-E4D8-42AB-8432-8B46E5F6B6D0}">
      <dgm:prSet phldrT="[Текст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dgm:spPr>
      <dgm:t>
        <a:bodyPr lIns="36000" tIns="36000" rIns="36000" bIns="36000"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gm:t>
    </dgm:pt>
    <dgm:pt modelId="{F9800C25-F41C-4350-B422-303C7300209A}" type="par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9B4BA98-0F54-4851-8D8B-734E7DB18523}" type="sib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4909368-3024-4CFF-919F-E6F61FBFDAAA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</a:rPr>
            <a:t>Незаконное использование запатентованных технических решений</a:t>
          </a:r>
        </a:p>
      </dgm:t>
    </dgm:pt>
    <dgm:pt modelId="{237CE6A3-4C22-4043-A992-E6D07BEB40C6}" type="par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DBBAC8A-9D4D-44EC-8B0B-CE8875515146}" type="sib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9796189F-E2CB-471A-8D62-3D513DA7B281}">
      <dgm:prSet phldrT="[Текст]" phldr="1"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3F5429D-E917-4555-9905-35D1DA1B88A7}" type="par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A71E5EC-3357-4F2C-A8A3-8A1969A271E7}" type="sib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17EC7BA-1984-4B49-89BF-522AC7CB7A8B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</a:rPr>
            <a:t>Использование чужого логотипа или настолько похожего, что их легко перепутать</a:t>
          </a:r>
        </a:p>
      </dgm:t>
    </dgm:pt>
    <dgm:pt modelId="{05593B8F-0D31-4431-85B2-44C869834B9B}" type="par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6CFCD83-19E0-4ACA-B63B-D87BDE54A94E}" type="sib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DC9AA7D-CD37-4009-9483-4FE40458C1CC}" type="pres">
      <dgm:prSet presAssocID="{BE846B3C-16B9-4E93-9AF6-6D84302347B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8668AF-7B61-4FDF-887F-9B46E3D83DA3}" type="pres">
      <dgm:prSet presAssocID="{BE846B3C-16B9-4E93-9AF6-6D84302347BE}" presName="diamond" presStyleLbl="bgShp" presStyleIdx="0" presStyleCnt="1"/>
      <dgm:spPr>
        <a:solidFill>
          <a:schemeClr val="bg2">
            <a:lumMod val="90000"/>
          </a:schemeClr>
        </a:solidFill>
      </dgm:spPr>
    </dgm:pt>
    <dgm:pt modelId="{9D10A9C6-DD33-408F-BAF9-E6027FAA96C9}" type="pres">
      <dgm:prSet presAssocID="{BE846B3C-16B9-4E93-9AF6-6D84302347BE}" presName="quad1" presStyleLbl="node1" presStyleIdx="0" presStyleCnt="4" custScaleX="122990" custScaleY="124328" custLinFactNeighborX="-8434" custLinFactNeighborY="-108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BA9C5-C41A-48D1-A8FA-4C93B8693E0A}" type="pres">
      <dgm:prSet presAssocID="{BE846B3C-16B9-4E93-9AF6-6D84302347BE}" presName="quad2" presStyleLbl="node1" presStyleIdx="1" presStyleCnt="4" custScaleX="116140" custScaleY="120202" custLinFactNeighborX="9857" custLinFactNeighborY="-1165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F2616-CBFC-4E18-9BDF-BDC091D99567}" type="pres">
      <dgm:prSet presAssocID="{BE846B3C-16B9-4E93-9AF6-6D84302347BE}" presName="quad3" presStyleLbl="node1" presStyleIdx="2" presStyleCnt="4" custScaleX="129325" custScaleY="123285" custLinFactNeighborX="-7870" custLinFactNeighborY="977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2EE954-60CC-4CAD-B11E-032316E3F5FD}" type="pres">
      <dgm:prSet presAssocID="{BE846B3C-16B9-4E93-9AF6-6D84302347BE}" presName="quad4" presStyleLbl="node1" presStyleIdx="3" presStyleCnt="4" custScaleX="120859" custScaleY="119788" custLinFactNeighborX="16044" custLinFactNeighborY="51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0FEF8F-EA1F-47DA-91D0-F6984F84CDB7}" srcId="{BE846B3C-16B9-4E93-9AF6-6D84302347BE}" destId="{0A65ACD1-9BEB-4997-9F5C-625479137B71}" srcOrd="0" destOrd="0" parTransId="{A253690E-D4EE-40E0-9B44-61B165CE5539}" sibTransId="{D2434832-C7D2-4856-86FC-9E7AD9B0E526}"/>
    <dgm:cxn modelId="{260C314C-0099-46F9-A5DE-CC6CED271F9B}" type="presOf" srcId="{417EC7BA-1984-4B49-89BF-522AC7CB7A8B}" destId="{395BA9C5-C41A-48D1-A8FA-4C93B8693E0A}" srcOrd="0" destOrd="0" presId="urn:microsoft.com/office/officeart/2005/8/layout/matrix3"/>
    <dgm:cxn modelId="{89E85DEE-96DB-4A6C-AF90-200FD1471AFB}" srcId="{BE846B3C-16B9-4E93-9AF6-6D84302347BE}" destId="{417EC7BA-1984-4B49-89BF-522AC7CB7A8B}" srcOrd="1" destOrd="0" parTransId="{05593B8F-0D31-4431-85B2-44C869834B9B}" sibTransId="{D6CFCD83-19E0-4ACA-B63B-D87BDE54A94E}"/>
    <dgm:cxn modelId="{65EB989B-3FC1-4C19-A453-6B8048B19A12}" type="presOf" srcId="{A4234C52-E4D8-42AB-8432-8B46E5F6B6D0}" destId="{6A4F2616-CBFC-4E18-9BDF-BDC091D99567}" srcOrd="0" destOrd="0" presId="urn:microsoft.com/office/officeart/2005/8/layout/matrix3"/>
    <dgm:cxn modelId="{F758812D-073F-4F7F-980D-307C54D031F9}" srcId="{BE846B3C-16B9-4E93-9AF6-6D84302347BE}" destId="{64909368-3024-4CFF-919F-E6F61FBFDAAA}" srcOrd="3" destOrd="0" parTransId="{237CE6A3-4C22-4043-A992-E6D07BEB40C6}" sibTransId="{ADBBAC8A-9D4D-44EC-8B0B-CE8875515146}"/>
    <dgm:cxn modelId="{16149EFC-AAAB-45DE-90C6-52E0FDBB6C76}" type="presOf" srcId="{0A65ACD1-9BEB-4997-9F5C-625479137B71}" destId="{9D10A9C6-DD33-408F-BAF9-E6027FAA96C9}" srcOrd="0" destOrd="0" presId="urn:microsoft.com/office/officeart/2005/8/layout/matrix3"/>
    <dgm:cxn modelId="{2885F6A7-1093-4D7C-B4E2-4B6CD230EEA3}" srcId="{BE846B3C-16B9-4E93-9AF6-6D84302347BE}" destId="{9796189F-E2CB-471A-8D62-3D513DA7B281}" srcOrd="4" destOrd="0" parTransId="{D3F5429D-E917-4555-9905-35D1DA1B88A7}" sibTransId="{DA71E5EC-3357-4F2C-A8A3-8A1969A271E7}"/>
    <dgm:cxn modelId="{566BB85C-BE46-4731-B98F-F8B1052488BE}" srcId="{BE846B3C-16B9-4E93-9AF6-6D84302347BE}" destId="{A4234C52-E4D8-42AB-8432-8B46E5F6B6D0}" srcOrd="2" destOrd="0" parTransId="{F9800C25-F41C-4350-B422-303C7300209A}" sibTransId="{C9B4BA98-0F54-4851-8D8B-734E7DB18523}"/>
    <dgm:cxn modelId="{49DE8898-619D-4A74-91CF-B2A5637865BD}" type="presOf" srcId="{BE846B3C-16B9-4E93-9AF6-6D84302347BE}" destId="{6DC9AA7D-CD37-4009-9483-4FE40458C1CC}" srcOrd="0" destOrd="0" presId="urn:microsoft.com/office/officeart/2005/8/layout/matrix3"/>
    <dgm:cxn modelId="{026A5AA9-C038-445D-B7C9-6B75D1BF8AA2}" type="presOf" srcId="{64909368-3024-4CFF-919F-E6F61FBFDAAA}" destId="{822EE954-60CC-4CAD-B11E-032316E3F5FD}" srcOrd="0" destOrd="0" presId="urn:microsoft.com/office/officeart/2005/8/layout/matrix3"/>
    <dgm:cxn modelId="{9CDEA2A8-63B7-4690-BEBF-BA19EB4A8A59}" type="presParOf" srcId="{6DC9AA7D-CD37-4009-9483-4FE40458C1CC}" destId="{DB8668AF-7B61-4FDF-887F-9B46E3D83DA3}" srcOrd="0" destOrd="0" presId="urn:microsoft.com/office/officeart/2005/8/layout/matrix3"/>
    <dgm:cxn modelId="{6033AD10-66D6-440F-BB18-303FDA431EFB}" type="presParOf" srcId="{6DC9AA7D-CD37-4009-9483-4FE40458C1CC}" destId="{9D10A9C6-DD33-408F-BAF9-E6027FAA96C9}" srcOrd="1" destOrd="0" presId="urn:microsoft.com/office/officeart/2005/8/layout/matrix3"/>
    <dgm:cxn modelId="{80DBE975-E9B4-4CC0-BEA2-703605708D81}" type="presParOf" srcId="{6DC9AA7D-CD37-4009-9483-4FE40458C1CC}" destId="{395BA9C5-C41A-48D1-A8FA-4C93B8693E0A}" srcOrd="2" destOrd="0" presId="urn:microsoft.com/office/officeart/2005/8/layout/matrix3"/>
    <dgm:cxn modelId="{08797A3A-D7F5-48C3-B2B6-256A588B1CE6}" type="presParOf" srcId="{6DC9AA7D-CD37-4009-9483-4FE40458C1CC}" destId="{6A4F2616-CBFC-4E18-9BDF-BDC091D99567}" srcOrd="3" destOrd="0" presId="urn:microsoft.com/office/officeart/2005/8/layout/matrix3"/>
    <dgm:cxn modelId="{EB8160D2-6F41-41F5-B08E-4E54D2432AB9}" type="presParOf" srcId="{6DC9AA7D-CD37-4009-9483-4FE40458C1CC}" destId="{822EE954-60CC-4CAD-B11E-032316E3F5FD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E79428-C4A2-4DCE-9E4A-5669B94DDE61}">
      <dsp:nvSpPr>
        <dsp:cNvPr id="0" name=""/>
        <dsp:cNvSpPr/>
      </dsp:nvSpPr>
      <dsp:spPr>
        <a:xfrm>
          <a:off x="0" y="125854"/>
          <a:ext cx="3172649" cy="1071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sp:txBody>
      <dsp:txXfrm>
        <a:off x="0" y="125854"/>
        <a:ext cx="3172649" cy="1071000"/>
      </dsp:txXfrm>
    </dsp:sp>
    <dsp:sp modelId="{B7657056-11DF-4C8E-9149-AF80029CCAC5}">
      <dsp:nvSpPr>
        <dsp:cNvPr id="0" name=""/>
        <dsp:cNvSpPr/>
      </dsp:nvSpPr>
      <dsp:spPr>
        <a:xfrm>
          <a:off x="158632" y="52054"/>
          <a:ext cx="2220854" cy="1476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качественная</a:t>
          </a:r>
        </a:p>
      </dsp:txBody>
      <dsp:txXfrm>
        <a:off x="158632" y="52054"/>
        <a:ext cx="2220854" cy="147600"/>
      </dsp:txXfrm>
    </dsp:sp>
    <dsp:sp modelId="{CF5BF4FC-7349-4581-8E0A-B24B5402FEDB}">
      <dsp:nvSpPr>
        <dsp:cNvPr id="0" name=""/>
        <dsp:cNvSpPr/>
      </dsp:nvSpPr>
      <dsp:spPr>
        <a:xfrm>
          <a:off x="0" y="1297655"/>
          <a:ext cx="3172649" cy="771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sp:txBody>
      <dsp:txXfrm>
        <a:off x="0" y="1297655"/>
        <a:ext cx="3172649" cy="771750"/>
      </dsp:txXfrm>
    </dsp:sp>
    <dsp:sp modelId="{29CF4477-486D-436B-A7FB-908346D039BF}">
      <dsp:nvSpPr>
        <dsp:cNvPr id="0" name=""/>
        <dsp:cNvSpPr/>
      </dsp:nvSpPr>
      <dsp:spPr>
        <a:xfrm>
          <a:off x="158632" y="1223855"/>
          <a:ext cx="2220854" cy="147600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колличественная </a:t>
          </a:r>
        </a:p>
      </dsp:txBody>
      <dsp:txXfrm>
        <a:off x="158632" y="1223855"/>
        <a:ext cx="2220854" cy="147600"/>
      </dsp:txXfrm>
    </dsp:sp>
    <dsp:sp modelId="{51D804A5-FFF8-473B-8B8C-CD8E8965D47B}">
      <dsp:nvSpPr>
        <dsp:cNvPr id="0" name=""/>
        <dsp:cNvSpPr/>
      </dsp:nvSpPr>
      <dsp:spPr>
        <a:xfrm>
          <a:off x="0" y="2170205"/>
          <a:ext cx="3172649" cy="771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sp:txBody>
      <dsp:txXfrm>
        <a:off x="0" y="2170205"/>
        <a:ext cx="3172649" cy="771750"/>
      </dsp:txXfrm>
    </dsp:sp>
    <dsp:sp modelId="{89DC532D-EB60-4EFE-9383-C37EDB202129}">
      <dsp:nvSpPr>
        <dsp:cNvPr id="0" name=""/>
        <dsp:cNvSpPr/>
      </dsp:nvSpPr>
      <dsp:spPr>
        <a:xfrm>
          <a:off x="158632" y="2096405"/>
          <a:ext cx="2220854" cy="147600"/>
        </a:xfrm>
        <a:prstGeom prst="round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ассортиментная </a:t>
          </a:r>
        </a:p>
      </dsp:txBody>
      <dsp:txXfrm>
        <a:off x="158632" y="2096405"/>
        <a:ext cx="2220854" cy="147600"/>
      </dsp:txXfrm>
    </dsp:sp>
    <dsp:sp modelId="{F8B98A39-C4C0-4860-93D9-50F848C3CE0E}">
      <dsp:nvSpPr>
        <dsp:cNvPr id="0" name=""/>
        <dsp:cNvSpPr/>
      </dsp:nvSpPr>
      <dsp:spPr>
        <a:xfrm>
          <a:off x="0" y="3042755"/>
          <a:ext cx="3172649" cy="771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sp:txBody>
      <dsp:txXfrm>
        <a:off x="0" y="3042755"/>
        <a:ext cx="3172649" cy="771750"/>
      </dsp:txXfrm>
    </dsp:sp>
    <dsp:sp modelId="{304276D4-B016-42B2-9B37-E6AB0E8FD7E2}">
      <dsp:nvSpPr>
        <dsp:cNvPr id="0" name=""/>
        <dsp:cNvSpPr/>
      </dsp:nvSpPr>
      <dsp:spPr>
        <a:xfrm>
          <a:off x="143832" y="2968955"/>
          <a:ext cx="2220854" cy="1476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стоимостная</a:t>
          </a:r>
        </a:p>
      </dsp:txBody>
      <dsp:txXfrm>
        <a:off x="143832" y="2968955"/>
        <a:ext cx="2220854" cy="147600"/>
      </dsp:txXfrm>
    </dsp:sp>
    <dsp:sp modelId="{7F100707-3E89-4552-A275-2F44550C1FC5}">
      <dsp:nvSpPr>
        <dsp:cNvPr id="0" name=""/>
        <dsp:cNvSpPr/>
      </dsp:nvSpPr>
      <dsp:spPr>
        <a:xfrm>
          <a:off x="0" y="3915305"/>
          <a:ext cx="3172649" cy="771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sp:txBody>
      <dsp:txXfrm>
        <a:off x="0" y="3915305"/>
        <a:ext cx="3172649" cy="771750"/>
      </dsp:txXfrm>
    </dsp:sp>
    <dsp:sp modelId="{4794FC87-A174-4ACF-9208-B8C7C7A7171E}">
      <dsp:nvSpPr>
        <dsp:cNvPr id="0" name=""/>
        <dsp:cNvSpPr/>
      </dsp:nvSpPr>
      <dsp:spPr>
        <a:xfrm>
          <a:off x="158632" y="3841505"/>
          <a:ext cx="2220854" cy="147600"/>
        </a:xfrm>
        <a:prstGeom prst="round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информационная </a:t>
          </a:r>
        </a:p>
      </dsp:txBody>
      <dsp:txXfrm>
        <a:off x="158632" y="3841505"/>
        <a:ext cx="2220854" cy="147600"/>
      </dsp:txXfrm>
    </dsp:sp>
    <dsp:sp modelId="{C530D188-B79E-4782-BE95-1ACE81D5E045}">
      <dsp:nvSpPr>
        <dsp:cNvPr id="0" name=""/>
        <dsp:cNvSpPr/>
      </dsp:nvSpPr>
      <dsp:spPr>
        <a:xfrm>
          <a:off x="0" y="4787855"/>
          <a:ext cx="3172649" cy="472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233" tIns="104140" rIns="246233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sp:txBody>
      <dsp:txXfrm>
        <a:off x="0" y="4787855"/>
        <a:ext cx="3172649" cy="472500"/>
      </dsp:txXfrm>
    </dsp:sp>
    <dsp:sp modelId="{20840E10-F1EA-4FEC-83B3-5091956DBEF1}">
      <dsp:nvSpPr>
        <dsp:cNvPr id="0" name=""/>
        <dsp:cNvSpPr/>
      </dsp:nvSpPr>
      <dsp:spPr>
        <a:xfrm>
          <a:off x="158632" y="4714055"/>
          <a:ext cx="2220854" cy="14760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943" tIns="0" rIns="8394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комплексная </a:t>
          </a:r>
        </a:p>
      </dsp:txBody>
      <dsp:txXfrm>
        <a:off x="158632" y="4714055"/>
        <a:ext cx="2220854" cy="1476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8668AF-7B61-4FDF-887F-9B46E3D83DA3}">
      <dsp:nvSpPr>
        <dsp:cNvPr id="0" name=""/>
        <dsp:cNvSpPr/>
      </dsp:nvSpPr>
      <dsp:spPr>
        <a:xfrm>
          <a:off x="589572" y="0"/>
          <a:ext cx="3180715" cy="3180715"/>
        </a:xfrm>
        <a:prstGeom prst="diamond">
          <a:avLst/>
        </a:prstGeom>
        <a:solidFill>
          <a:schemeClr val="bg2">
            <a:lumMod val="9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10A9C6-DD33-408F-BAF9-E6027FAA96C9}">
      <dsp:nvSpPr>
        <dsp:cNvPr id="0" name=""/>
        <dsp:cNvSpPr/>
      </dsp:nvSpPr>
      <dsp:spPr>
        <a:xfrm>
          <a:off x="644525" y="16200"/>
          <a:ext cx="1525664" cy="1542262"/>
        </a:xfrm>
        <a:prstGeom prst="round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accent4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12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sp:txBody>
      <dsp:txXfrm>
        <a:off x="644525" y="16200"/>
        <a:ext cx="1525664" cy="1542262"/>
      </dsp:txXfrm>
    </dsp:sp>
    <dsp:sp modelId="{395BA9C5-C41A-48D1-A8FA-4C93B8693E0A}">
      <dsp:nvSpPr>
        <dsp:cNvPr id="0" name=""/>
        <dsp:cNvSpPr/>
      </dsp:nvSpPr>
      <dsp:spPr>
        <a:xfrm>
          <a:off x="2249808" y="32264"/>
          <a:ext cx="1440692" cy="1491080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accent6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Использование чужого логотипа или настолько похожего, что их легко перепутать</a:t>
          </a:r>
        </a:p>
      </dsp:txBody>
      <dsp:txXfrm>
        <a:off x="2249808" y="32264"/>
        <a:ext cx="1440692" cy="1491080"/>
      </dsp:txXfrm>
    </dsp:sp>
    <dsp:sp modelId="{6A4F2616-CBFC-4E18-9BDF-BDC091D99567}">
      <dsp:nvSpPr>
        <dsp:cNvPr id="0" name=""/>
        <dsp:cNvSpPr/>
      </dsp:nvSpPr>
      <dsp:spPr>
        <a:xfrm>
          <a:off x="612229" y="1614840"/>
          <a:ext cx="1604249" cy="1529324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2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sp:txBody>
      <dsp:txXfrm>
        <a:off x="612229" y="1614840"/>
        <a:ext cx="1604249" cy="1529324"/>
      </dsp:txXfrm>
    </dsp:sp>
    <dsp:sp modelId="{822EE954-60CC-4CAD-B11E-032316E3F5FD}">
      <dsp:nvSpPr>
        <dsp:cNvPr id="0" name=""/>
        <dsp:cNvSpPr/>
      </dsp:nvSpPr>
      <dsp:spPr>
        <a:xfrm>
          <a:off x="2297287" y="1578698"/>
          <a:ext cx="1499230" cy="1485944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1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Незаконное использование запатентованных технических решений</a:t>
          </a:r>
        </a:p>
      </dsp:txBody>
      <dsp:txXfrm>
        <a:off x="2297287" y="1578698"/>
        <a:ext cx="1499230" cy="1485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A585-5E0C-4646-A8F8-9E5852A4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admin</cp:lastModifiedBy>
  <cp:revision>7</cp:revision>
  <dcterms:created xsi:type="dcterms:W3CDTF">2017-08-11T05:34:00Z</dcterms:created>
  <dcterms:modified xsi:type="dcterms:W3CDTF">2018-01-15T04:53:00Z</dcterms:modified>
</cp:coreProperties>
</file>